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ABB9" w14:textId="0D5B82D1" w:rsidR="00513362" w:rsidRPr="008B6556" w:rsidRDefault="007814C5" w:rsidP="00513362">
      <w:pPr>
        <w:tabs>
          <w:tab w:val="center" w:pos="4394"/>
          <w:tab w:val="right" w:pos="8788"/>
        </w:tabs>
        <w:jc w:val="center"/>
        <w:rPr>
          <w:rFonts w:asciiTheme="minorHAnsi" w:hAnsiTheme="minorHAnsi" w:cstheme="minorHAnsi"/>
          <w:b/>
          <w:bCs/>
          <w:color w:val="244061" w:themeColor="accent1" w:themeShade="80"/>
          <w:sz w:val="32"/>
          <w:szCs w:val="32"/>
        </w:rPr>
      </w:pPr>
      <w:r w:rsidRPr="008B6556">
        <w:rPr>
          <w:rFonts w:asciiTheme="minorHAnsi" w:hAnsiTheme="minorHAnsi" w:cstheme="minorHAnsi"/>
          <w:b/>
          <w:bCs/>
          <w:color w:val="244061" w:themeColor="accent1" w:themeShade="80"/>
          <w:sz w:val="32"/>
          <w:szCs w:val="32"/>
        </w:rPr>
        <w:t xml:space="preserve">ABTP - MISSÃO </w:t>
      </w:r>
      <w:r w:rsidR="00542F7C" w:rsidRPr="008B6556">
        <w:rPr>
          <w:rFonts w:asciiTheme="minorHAnsi" w:hAnsiTheme="minorHAnsi" w:cstheme="minorHAnsi"/>
          <w:b/>
          <w:bCs/>
          <w:color w:val="244061" w:themeColor="accent1" w:themeShade="80"/>
          <w:sz w:val="32"/>
          <w:szCs w:val="32"/>
        </w:rPr>
        <w:t>A</w:t>
      </w:r>
      <w:r w:rsidR="00D57867" w:rsidRPr="008B6556">
        <w:rPr>
          <w:rFonts w:asciiTheme="minorHAnsi" w:hAnsiTheme="minorHAnsi" w:cstheme="minorHAnsi"/>
          <w:b/>
          <w:bCs/>
          <w:color w:val="244061" w:themeColor="accent1" w:themeShade="80"/>
          <w:sz w:val="32"/>
          <w:szCs w:val="32"/>
        </w:rPr>
        <w:t>O</w:t>
      </w:r>
      <w:r w:rsidR="004B450D">
        <w:rPr>
          <w:rFonts w:asciiTheme="minorHAnsi" w:hAnsiTheme="minorHAnsi" w:cstheme="minorHAnsi"/>
          <w:b/>
          <w:bCs/>
          <w:color w:val="244061" w:themeColor="accent1" w:themeShade="80"/>
          <w:sz w:val="32"/>
          <w:szCs w:val="32"/>
        </w:rPr>
        <w:t xml:space="preserve">S </w:t>
      </w:r>
      <w:r w:rsidR="00D57867" w:rsidRPr="008B6556">
        <w:rPr>
          <w:rFonts w:asciiTheme="minorHAnsi" w:hAnsiTheme="minorHAnsi" w:cstheme="minorHAnsi"/>
          <w:b/>
          <w:bCs/>
          <w:color w:val="244061" w:themeColor="accent1" w:themeShade="80"/>
          <w:sz w:val="32"/>
          <w:szCs w:val="32"/>
        </w:rPr>
        <w:t>PORTO</w:t>
      </w:r>
      <w:r w:rsidR="004B450D">
        <w:rPr>
          <w:rFonts w:asciiTheme="minorHAnsi" w:hAnsiTheme="minorHAnsi" w:cstheme="minorHAnsi"/>
          <w:b/>
          <w:bCs/>
          <w:color w:val="244061" w:themeColor="accent1" w:themeShade="80"/>
          <w:sz w:val="32"/>
          <w:szCs w:val="32"/>
        </w:rPr>
        <w:t>S</w:t>
      </w:r>
      <w:r w:rsidR="00D57867" w:rsidRPr="008B6556">
        <w:rPr>
          <w:rFonts w:asciiTheme="minorHAnsi" w:hAnsiTheme="minorHAnsi" w:cstheme="minorHAnsi"/>
          <w:b/>
          <w:bCs/>
          <w:color w:val="244061" w:themeColor="accent1" w:themeShade="80"/>
          <w:sz w:val="32"/>
          <w:szCs w:val="32"/>
        </w:rPr>
        <w:t xml:space="preserve"> </w:t>
      </w:r>
      <w:r w:rsidR="004B450D">
        <w:rPr>
          <w:rFonts w:asciiTheme="minorHAnsi" w:hAnsiTheme="minorHAnsi" w:cstheme="minorHAnsi"/>
          <w:b/>
          <w:bCs/>
          <w:color w:val="244061" w:themeColor="accent1" w:themeShade="80"/>
          <w:sz w:val="32"/>
          <w:szCs w:val="32"/>
        </w:rPr>
        <w:t>DA NORUEGA - 2025</w:t>
      </w:r>
    </w:p>
    <w:p w14:paraId="0CD851F1" w14:textId="58492A31" w:rsidR="007814C5" w:rsidRPr="008B6556" w:rsidRDefault="007814C5" w:rsidP="00513362">
      <w:pPr>
        <w:tabs>
          <w:tab w:val="center" w:pos="4394"/>
          <w:tab w:val="right" w:pos="8788"/>
        </w:tabs>
        <w:jc w:val="center"/>
        <w:rPr>
          <w:rFonts w:asciiTheme="minorHAnsi" w:hAnsiTheme="minorHAnsi" w:cstheme="minorHAnsi"/>
          <w:b/>
          <w:bCs/>
          <w:i/>
          <w:iCs/>
          <w:color w:val="244061" w:themeColor="accent1" w:themeShade="80"/>
        </w:rPr>
      </w:pPr>
    </w:p>
    <w:p w14:paraId="2EEE78D3" w14:textId="18B63447" w:rsidR="007814C5" w:rsidRPr="008B6556" w:rsidRDefault="007814C5" w:rsidP="00625A66">
      <w:pPr>
        <w:ind w:firstLine="708"/>
        <w:rPr>
          <w:rFonts w:asciiTheme="minorHAnsi" w:hAnsiTheme="minorHAnsi" w:cstheme="minorHAnsi"/>
          <w:noProof/>
          <w:color w:val="244061" w:themeColor="accent1" w:themeShade="80"/>
          <w:sz w:val="24"/>
        </w:rPr>
      </w:pPr>
      <w:r w:rsidRPr="008B6556">
        <w:rPr>
          <w:rFonts w:asciiTheme="minorHAnsi" w:hAnsiTheme="minorHAnsi" w:cstheme="minorHAnsi"/>
          <w:noProof/>
          <w:color w:val="244061" w:themeColor="accent1" w:themeShade="80"/>
          <w:sz w:val="24"/>
        </w:rPr>
        <w:t>A Associação Brasileira dos Terminais Portuárias, ABTP, ao longo dos 3</w:t>
      </w:r>
      <w:r w:rsidR="00D57867" w:rsidRPr="008B6556">
        <w:rPr>
          <w:rFonts w:asciiTheme="minorHAnsi" w:hAnsiTheme="minorHAnsi" w:cstheme="minorHAnsi"/>
          <w:noProof/>
          <w:color w:val="244061" w:themeColor="accent1" w:themeShade="80"/>
          <w:sz w:val="24"/>
        </w:rPr>
        <w:t>5</w:t>
      </w:r>
      <w:r w:rsidRPr="008B6556">
        <w:rPr>
          <w:rFonts w:asciiTheme="minorHAnsi" w:hAnsiTheme="minorHAnsi" w:cstheme="minorHAnsi"/>
          <w:noProof/>
          <w:color w:val="244061" w:themeColor="accent1" w:themeShade="80"/>
          <w:sz w:val="24"/>
        </w:rPr>
        <w:t xml:space="preserve"> anos de existência, se tornou a </w:t>
      </w:r>
      <w:r w:rsidRPr="008B6556">
        <w:rPr>
          <w:rFonts w:asciiTheme="minorHAnsi" w:hAnsiTheme="minorHAnsi" w:cstheme="minorHAnsi"/>
          <w:b/>
          <w:bCs/>
          <w:noProof/>
          <w:color w:val="244061" w:themeColor="accent1" w:themeShade="80"/>
          <w:sz w:val="24"/>
        </w:rPr>
        <w:t xml:space="preserve">Associação mais representativa do </w:t>
      </w:r>
      <w:r w:rsidR="00566D3B" w:rsidRPr="008B6556">
        <w:rPr>
          <w:rFonts w:asciiTheme="minorHAnsi" w:hAnsiTheme="minorHAnsi" w:cstheme="minorHAnsi"/>
          <w:b/>
          <w:bCs/>
          <w:noProof/>
          <w:color w:val="244061" w:themeColor="accent1" w:themeShade="80"/>
          <w:sz w:val="24"/>
        </w:rPr>
        <w:t>s</w:t>
      </w:r>
      <w:r w:rsidRPr="008B6556">
        <w:rPr>
          <w:rFonts w:asciiTheme="minorHAnsi" w:hAnsiTheme="minorHAnsi" w:cstheme="minorHAnsi"/>
          <w:b/>
          <w:bCs/>
          <w:noProof/>
          <w:color w:val="244061" w:themeColor="accent1" w:themeShade="80"/>
          <w:sz w:val="24"/>
        </w:rPr>
        <w:t xml:space="preserve">etor </w:t>
      </w:r>
      <w:r w:rsidR="00566D3B" w:rsidRPr="008B6556">
        <w:rPr>
          <w:rFonts w:asciiTheme="minorHAnsi" w:hAnsiTheme="minorHAnsi" w:cstheme="minorHAnsi"/>
          <w:b/>
          <w:bCs/>
          <w:noProof/>
          <w:color w:val="244061" w:themeColor="accent1" w:themeShade="80"/>
          <w:sz w:val="24"/>
        </w:rPr>
        <w:t>p</w:t>
      </w:r>
      <w:r w:rsidRPr="008B6556">
        <w:rPr>
          <w:rFonts w:asciiTheme="minorHAnsi" w:hAnsiTheme="minorHAnsi" w:cstheme="minorHAnsi"/>
          <w:b/>
          <w:bCs/>
          <w:noProof/>
          <w:color w:val="244061" w:themeColor="accent1" w:themeShade="80"/>
          <w:sz w:val="24"/>
        </w:rPr>
        <w:t xml:space="preserve">ortuário </w:t>
      </w:r>
      <w:r w:rsidR="00566D3B" w:rsidRPr="008B6556">
        <w:rPr>
          <w:rFonts w:asciiTheme="minorHAnsi" w:hAnsiTheme="minorHAnsi" w:cstheme="minorHAnsi"/>
          <w:b/>
          <w:bCs/>
          <w:noProof/>
          <w:color w:val="244061" w:themeColor="accent1" w:themeShade="80"/>
          <w:sz w:val="24"/>
        </w:rPr>
        <w:t>b</w:t>
      </w:r>
      <w:r w:rsidRPr="008B6556">
        <w:rPr>
          <w:rFonts w:asciiTheme="minorHAnsi" w:hAnsiTheme="minorHAnsi" w:cstheme="minorHAnsi"/>
          <w:b/>
          <w:bCs/>
          <w:noProof/>
          <w:color w:val="244061" w:themeColor="accent1" w:themeShade="80"/>
          <w:sz w:val="24"/>
        </w:rPr>
        <w:t>rasileiro</w:t>
      </w:r>
      <w:r w:rsidRPr="008B6556">
        <w:rPr>
          <w:rFonts w:asciiTheme="minorHAnsi" w:hAnsiTheme="minorHAnsi" w:cstheme="minorHAnsi"/>
          <w:noProof/>
          <w:color w:val="244061" w:themeColor="accent1" w:themeShade="80"/>
          <w:sz w:val="24"/>
        </w:rPr>
        <w:t xml:space="preserve">, com </w:t>
      </w:r>
      <w:r w:rsidR="00AB0740">
        <w:rPr>
          <w:rFonts w:asciiTheme="minorHAnsi" w:hAnsiTheme="minorHAnsi" w:cstheme="minorHAnsi"/>
          <w:b/>
          <w:bCs/>
          <w:noProof/>
          <w:color w:val="244061" w:themeColor="accent1" w:themeShade="80"/>
          <w:sz w:val="24"/>
        </w:rPr>
        <w:t>9</w:t>
      </w:r>
      <w:r w:rsidR="00CD1102">
        <w:rPr>
          <w:rFonts w:asciiTheme="minorHAnsi" w:hAnsiTheme="minorHAnsi" w:cstheme="minorHAnsi"/>
          <w:b/>
          <w:bCs/>
          <w:noProof/>
          <w:color w:val="244061" w:themeColor="accent1" w:themeShade="80"/>
          <w:sz w:val="24"/>
        </w:rPr>
        <w:t>7</w:t>
      </w:r>
      <w:r w:rsidRPr="008B6556">
        <w:rPr>
          <w:rFonts w:asciiTheme="minorHAnsi" w:hAnsiTheme="minorHAnsi" w:cstheme="minorHAnsi"/>
          <w:b/>
          <w:bCs/>
          <w:noProof/>
          <w:color w:val="244061" w:themeColor="accent1" w:themeShade="80"/>
          <w:sz w:val="24"/>
        </w:rPr>
        <w:t xml:space="preserve"> empresas associadas</w:t>
      </w:r>
      <w:r w:rsidRPr="008B6556">
        <w:rPr>
          <w:rFonts w:asciiTheme="minorHAnsi" w:hAnsiTheme="minorHAnsi" w:cstheme="minorHAnsi"/>
          <w:noProof/>
          <w:color w:val="244061" w:themeColor="accent1" w:themeShade="80"/>
          <w:sz w:val="24"/>
        </w:rPr>
        <w:t xml:space="preserve"> que </w:t>
      </w:r>
      <w:r w:rsidR="00AB0740">
        <w:rPr>
          <w:rFonts w:asciiTheme="minorHAnsi" w:hAnsiTheme="minorHAnsi" w:cstheme="minorHAnsi"/>
          <w:noProof/>
          <w:color w:val="244061" w:themeColor="accent1" w:themeShade="80"/>
          <w:sz w:val="24"/>
        </w:rPr>
        <w:t>operam</w:t>
      </w:r>
      <w:r w:rsidRPr="008B6556">
        <w:rPr>
          <w:rFonts w:asciiTheme="minorHAnsi" w:hAnsiTheme="minorHAnsi" w:cstheme="minorHAnsi"/>
          <w:noProof/>
          <w:color w:val="244061" w:themeColor="accent1" w:themeShade="80"/>
          <w:sz w:val="24"/>
        </w:rPr>
        <w:t xml:space="preserve"> </w:t>
      </w:r>
      <w:r w:rsidR="00CD1102">
        <w:rPr>
          <w:rFonts w:asciiTheme="minorHAnsi" w:hAnsiTheme="minorHAnsi" w:cstheme="minorHAnsi"/>
          <w:noProof/>
          <w:color w:val="244061" w:themeColor="accent1" w:themeShade="80"/>
          <w:sz w:val="24"/>
        </w:rPr>
        <w:t xml:space="preserve">mais de </w:t>
      </w:r>
      <w:r w:rsidR="00AB0740">
        <w:rPr>
          <w:rFonts w:asciiTheme="minorHAnsi" w:hAnsiTheme="minorHAnsi" w:cstheme="minorHAnsi"/>
          <w:b/>
          <w:bCs/>
          <w:noProof/>
          <w:color w:val="244061" w:themeColor="accent1" w:themeShade="80"/>
          <w:sz w:val="24"/>
        </w:rPr>
        <w:t>24</w:t>
      </w:r>
      <w:r w:rsidR="004C1C3E">
        <w:rPr>
          <w:rFonts w:asciiTheme="minorHAnsi" w:hAnsiTheme="minorHAnsi" w:cstheme="minorHAnsi"/>
          <w:b/>
          <w:bCs/>
          <w:noProof/>
          <w:color w:val="244061" w:themeColor="accent1" w:themeShade="80"/>
          <w:sz w:val="24"/>
        </w:rPr>
        <w:t>5</w:t>
      </w:r>
      <w:r w:rsidRPr="008B6556">
        <w:rPr>
          <w:rFonts w:asciiTheme="minorHAnsi" w:hAnsiTheme="minorHAnsi" w:cstheme="minorHAnsi"/>
          <w:b/>
          <w:bCs/>
          <w:noProof/>
          <w:color w:val="244061" w:themeColor="accent1" w:themeShade="80"/>
          <w:sz w:val="24"/>
        </w:rPr>
        <w:t xml:space="preserve"> terminais portuários</w:t>
      </w:r>
      <w:r w:rsidRPr="008B6556">
        <w:rPr>
          <w:rFonts w:asciiTheme="minorHAnsi" w:hAnsiTheme="minorHAnsi" w:cstheme="minorHAnsi"/>
          <w:noProof/>
          <w:color w:val="244061" w:themeColor="accent1" w:themeShade="80"/>
          <w:sz w:val="24"/>
        </w:rPr>
        <w:t xml:space="preserve">, distribuídos em </w:t>
      </w:r>
      <w:r w:rsidR="00CD1102">
        <w:rPr>
          <w:rFonts w:asciiTheme="minorHAnsi" w:hAnsiTheme="minorHAnsi" w:cstheme="minorHAnsi"/>
          <w:b/>
          <w:bCs/>
          <w:noProof/>
          <w:color w:val="244061" w:themeColor="accent1" w:themeShade="80"/>
          <w:sz w:val="24"/>
        </w:rPr>
        <w:t>22</w:t>
      </w:r>
      <w:r w:rsidRPr="008B6556">
        <w:rPr>
          <w:rFonts w:asciiTheme="minorHAnsi" w:hAnsiTheme="minorHAnsi" w:cstheme="minorHAnsi"/>
          <w:b/>
          <w:bCs/>
          <w:noProof/>
          <w:color w:val="244061" w:themeColor="accent1" w:themeShade="80"/>
          <w:sz w:val="24"/>
        </w:rPr>
        <w:t xml:space="preserve"> estados brasileiros</w:t>
      </w:r>
      <w:r w:rsidRPr="008B6556">
        <w:rPr>
          <w:rFonts w:asciiTheme="minorHAnsi" w:hAnsiTheme="minorHAnsi" w:cstheme="minorHAnsi"/>
          <w:noProof/>
          <w:color w:val="244061" w:themeColor="accent1" w:themeShade="80"/>
          <w:sz w:val="24"/>
        </w:rPr>
        <w:t xml:space="preserve">, </w:t>
      </w:r>
      <w:r w:rsidR="00AB0740">
        <w:rPr>
          <w:rFonts w:asciiTheme="minorHAnsi" w:hAnsiTheme="minorHAnsi" w:cstheme="minorHAnsi"/>
          <w:noProof/>
          <w:color w:val="244061" w:themeColor="accent1" w:themeShade="80"/>
          <w:sz w:val="24"/>
        </w:rPr>
        <w:t>sendo entre estes</w:t>
      </w:r>
      <w:r w:rsidRPr="008B6556">
        <w:rPr>
          <w:rFonts w:asciiTheme="minorHAnsi" w:hAnsiTheme="minorHAnsi" w:cstheme="minorHAnsi"/>
          <w:noProof/>
          <w:color w:val="244061" w:themeColor="accent1" w:themeShade="80"/>
          <w:sz w:val="24"/>
        </w:rPr>
        <w:t xml:space="preserve">, </w:t>
      </w:r>
      <w:r w:rsidR="00F406DA">
        <w:rPr>
          <w:rFonts w:asciiTheme="minorHAnsi" w:hAnsiTheme="minorHAnsi" w:cstheme="minorHAnsi"/>
          <w:b/>
          <w:bCs/>
          <w:noProof/>
          <w:color w:val="244061" w:themeColor="accent1" w:themeShade="80"/>
          <w:sz w:val="24"/>
        </w:rPr>
        <w:t>138</w:t>
      </w:r>
      <w:r w:rsidRPr="008B6556">
        <w:rPr>
          <w:rFonts w:asciiTheme="minorHAnsi" w:hAnsiTheme="minorHAnsi" w:cstheme="minorHAnsi"/>
          <w:b/>
          <w:bCs/>
          <w:noProof/>
          <w:color w:val="244061" w:themeColor="accent1" w:themeShade="80"/>
          <w:sz w:val="24"/>
        </w:rPr>
        <w:t xml:space="preserve"> arrenda</w:t>
      </w:r>
      <w:r w:rsidRPr="00F406DA">
        <w:rPr>
          <w:rFonts w:asciiTheme="minorHAnsi" w:hAnsiTheme="minorHAnsi" w:cstheme="minorHAnsi"/>
          <w:b/>
          <w:bCs/>
          <w:noProof/>
          <w:color w:val="244061" w:themeColor="accent1" w:themeShade="80"/>
          <w:sz w:val="24"/>
        </w:rPr>
        <w:t>me</w:t>
      </w:r>
      <w:r w:rsidRPr="008B6556">
        <w:rPr>
          <w:rFonts w:asciiTheme="minorHAnsi" w:hAnsiTheme="minorHAnsi" w:cstheme="minorHAnsi"/>
          <w:b/>
          <w:bCs/>
          <w:noProof/>
          <w:color w:val="244061" w:themeColor="accent1" w:themeShade="80"/>
          <w:sz w:val="24"/>
        </w:rPr>
        <w:t>ntos</w:t>
      </w:r>
      <w:r w:rsidRPr="00F406DA">
        <w:rPr>
          <w:rFonts w:asciiTheme="minorHAnsi" w:hAnsiTheme="minorHAnsi" w:cstheme="minorHAnsi"/>
          <w:b/>
          <w:bCs/>
          <w:noProof/>
          <w:color w:val="244061" w:themeColor="accent1" w:themeShade="80"/>
          <w:sz w:val="24"/>
        </w:rPr>
        <w:t xml:space="preserve"> e </w:t>
      </w:r>
      <w:r w:rsidR="00F406DA" w:rsidRPr="00F406DA">
        <w:rPr>
          <w:rFonts w:asciiTheme="minorHAnsi" w:hAnsiTheme="minorHAnsi" w:cstheme="minorHAnsi"/>
          <w:b/>
          <w:bCs/>
          <w:noProof/>
          <w:color w:val="244061" w:themeColor="accent1" w:themeShade="80"/>
          <w:sz w:val="24"/>
        </w:rPr>
        <w:t>110</w:t>
      </w:r>
      <w:r w:rsidRPr="008B6556">
        <w:rPr>
          <w:rFonts w:asciiTheme="minorHAnsi" w:hAnsiTheme="minorHAnsi" w:cstheme="minorHAnsi"/>
          <w:b/>
          <w:bCs/>
          <w:noProof/>
          <w:color w:val="244061" w:themeColor="accent1" w:themeShade="80"/>
          <w:sz w:val="24"/>
        </w:rPr>
        <w:t xml:space="preserve"> </w:t>
      </w:r>
      <w:r w:rsidR="00F406DA">
        <w:rPr>
          <w:rFonts w:asciiTheme="minorHAnsi" w:hAnsiTheme="minorHAnsi" w:cstheme="minorHAnsi"/>
          <w:b/>
          <w:bCs/>
          <w:noProof/>
          <w:color w:val="244061" w:themeColor="accent1" w:themeShade="80"/>
          <w:sz w:val="24"/>
        </w:rPr>
        <w:t>autorizações (</w:t>
      </w:r>
      <w:r w:rsidRPr="008B6556">
        <w:rPr>
          <w:rFonts w:asciiTheme="minorHAnsi" w:hAnsiTheme="minorHAnsi" w:cstheme="minorHAnsi"/>
          <w:b/>
          <w:bCs/>
          <w:noProof/>
          <w:color w:val="244061" w:themeColor="accent1" w:themeShade="80"/>
          <w:sz w:val="24"/>
        </w:rPr>
        <w:t>TUPs</w:t>
      </w:r>
      <w:r w:rsidR="00F406DA">
        <w:rPr>
          <w:rFonts w:asciiTheme="minorHAnsi" w:hAnsiTheme="minorHAnsi" w:cstheme="minorHAnsi"/>
          <w:b/>
          <w:bCs/>
          <w:noProof/>
          <w:color w:val="244061" w:themeColor="accent1" w:themeShade="80"/>
          <w:sz w:val="24"/>
        </w:rPr>
        <w:t xml:space="preserve"> e ETCs)</w:t>
      </w:r>
      <w:r w:rsidRPr="008B6556">
        <w:rPr>
          <w:rFonts w:asciiTheme="minorHAnsi" w:hAnsiTheme="minorHAnsi" w:cstheme="minorHAnsi"/>
          <w:noProof/>
          <w:color w:val="244061" w:themeColor="accent1" w:themeShade="80"/>
          <w:sz w:val="24"/>
        </w:rPr>
        <w:t>.</w:t>
      </w:r>
      <w:r w:rsidR="00625A66" w:rsidRPr="008B6556">
        <w:rPr>
          <w:rFonts w:asciiTheme="minorHAnsi" w:hAnsiTheme="minorHAnsi" w:cstheme="minorHAnsi"/>
          <w:noProof/>
          <w:color w:val="244061" w:themeColor="accent1" w:themeShade="80"/>
          <w:sz w:val="24"/>
        </w:rPr>
        <w:t xml:space="preserve"> </w:t>
      </w:r>
      <w:r w:rsidRPr="008B6556">
        <w:rPr>
          <w:rFonts w:asciiTheme="minorHAnsi" w:hAnsiTheme="minorHAnsi" w:cstheme="minorHAnsi"/>
          <w:noProof/>
          <w:color w:val="244061" w:themeColor="accent1" w:themeShade="80"/>
          <w:sz w:val="24"/>
        </w:rPr>
        <w:t xml:space="preserve">Juntas são responsáveis por mais de </w:t>
      </w:r>
      <w:r w:rsidRPr="008B6556">
        <w:rPr>
          <w:rFonts w:asciiTheme="minorHAnsi" w:hAnsiTheme="minorHAnsi" w:cstheme="minorHAnsi"/>
          <w:b/>
          <w:bCs/>
          <w:noProof/>
          <w:color w:val="244061" w:themeColor="accent1" w:themeShade="80"/>
          <w:sz w:val="24"/>
        </w:rPr>
        <w:t>76%</w:t>
      </w:r>
      <w:r w:rsidRPr="008B6556">
        <w:rPr>
          <w:rFonts w:asciiTheme="minorHAnsi" w:hAnsiTheme="minorHAnsi" w:cstheme="minorHAnsi"/>
          <w:noProof/>
          <w:color w:val="244061" w:themeColor="accent1" w:themeShade="80"/>
          <w:sz w:val="24"/>
        </w:rPr>
        <w:t xml:space="preserve"> de toda a movimentação portuária nacional e representam </w:t>
      </w:r>
      <w:r w:rsidR="004B450D">
        <w:rPr>
          <w:rFonts w:asciiTheme="minorHAnsi" w:hAnsiTheme="minorHAnsi" w:cstheme="minorHAnsi"/>
          <w:noProof/>
          <w:color w:val="244061" w:themeColor="accent1" w:themeShade="80"/>
          <w:sz w:val="24"/>
        </w:rPr>
        <w:t xml:space="preserve">cerca de </w:t>
      </w:r>
      <w:r w:rsidR="004B450D">
        <w:rPr>
          <w:rFonts w:asciiTheme="minorHAnsi" w:hAnsiTheme="minorHAnsi" w:cstheme="minorHAnsi"/>
          <w:b/>
          <w:bCs/>
          <w:noProof/>
          <w:color w:val="244061" w:themeColor="accent1" w:themeShade="80"/>
          <w:sz w:val="24"/>
        </w:rPr>
        <w:t>17</w:t>
      </w:r>
      <w:r w:rsidRPr="008B6556">
        <w:rPr>
          <w:rFonts w:asciiTheme="minorHAnsi" w:hAnsiTheme="minorHAnsi" w:cstheme="minorHAnsi"/>
          <w:b/>
          <w:bCs/>
          <w:noProof/>
          <w:color w:val="244061" w:themeColor="accent1" w:themeShade="80"/>
          <w:sz w:val="24"/>
        </w:rPr>
        <w:t>% do PIB brasileiro</w:t>
      </w:r>
      <w:r w:rsidRPr="008B6556">
        <w:rPr>
          <w:rFonts w:asciiTheme="minorHAnsi" w:hAnsiTheme="minorHAnsi" w:cstheme="minorHAnsi"/>
          <w:noProof/>
          <w:color w:val="244061" w:themeColor="accent1" w:themeShade="80"/>
          <w:sz w:val="24"/>
        </w:rPr>
        <w:t xml:space="preserve"> (em 202</w:t>
      </w:r>
      <w:r w:rsidR="00AB0740">
        <w:rPr>
          <w:rFonts w:asciiTheme="minorHAnsi" w:hAnsiTheme="minorHAnsi" w:cstheme="minorHAnsi"/>
          <w:noProof/>
          <w:color w:val="244061" w:themeColor="accent1" w:themeShade="80"/>
          <w:sz w:val="24"/>
        </w:rPr>
        <w:t>4</w:t>
      </w:r>
      <w:r w:rsidRPr="008B6556">
        <w:rPr>
          <w:rFonts w:asciiTheme="minorHAnsi" w:hAnsiTheme="minorHAnsi" w:cstheme="minorHAnsi"/>
          <w:noProof/>
          <w:color w:val="244061" w:themeColor="accent1" w:themeShade="80"/>
          <w:sz w:val="24"/>
        </w:rPr>
        <w:t xml:space="preserve">).  </w:t>
      </w:r>
    </w:p>
    <w:p w14:paraId="13818A02" w14:textId="77777777" w:rsidR="00916FA5" w:rsidRPr="008B6556" w:rsidRDefault="00916FA5" w:rsidP="00916FA5">
      <w:pPr>
        <w:rPr>
          <w:rFonts w:asciiTheme="minorHAnsi" w:hAnsiTheme="minorHAnsi" w:cstheme="minorHAnsi"/>
          <w:noProof/>
          <w:color w:val="244061" w:themeColor="accent1" w:themeShade="80"/>
          <w:sz w:val="24"/>
        </w:rPr>
      </w:pPr>
    </w:p>
    <w:p w14:paraId="0D9E09C0" w14:textId="014ACAB4" w:rsidR="007814C5" w:rsidRPr="008B6556" w:rsidRDefault="007814C5" w:rsidP="00625A66">
      <w:pPr>
        <w:ind w:firstLine="708"/>
        <w:rPr>
          <w:rFonts w:asciiTheme="minorHAnsi" w:hAnsiTheme="minorHAnsi" w:cstheme="minorHAnsi"/>
          <w:noProof/>
          <w:color w:val="244061" w:themeColor="accent1" w:themeShade="80"/>
          <w:sz w:val="24"/>
        </w:rPr>
      </w:pPr>
      <w:r w:rsidRPr="008B6556">
        <w:rPr>
          <w:rFonts w:asciiTheme="minorHAnsi" w:hAnsiTheme="minorHAnsi" w:cstheme="minorHAnsi"/>
          <w:noProof/>
          <w:color w:val="244061" w:themeColor="accent1" w:themeShade="80"/>
          <w:sz w:val="24"/>
        </w:rPr>
        <w:t xml:space="preserve">Dentro da estratégia da associação de proatividade </w:t>
      </w:r>
      <w:r w:rsidR="00566D3B" w:rsidRPr="008B6556">
        <w:rPr>
          <w:rFonts w:asciiTheme="minorHAnsi" w:hAnsiTheme="minorHAnsi" w:cstheme="minorHAnsi"/>
          <w:noProof/>
          <w:color w:val="244061" w:themeColor="accent1" w:themeShade="80"/>
          <w:sz w:val="24"/>
        </w:rPr>
        <w:t>n</w:t>
      </w:r>
      <w:r w:rsidRPr="008B6556">
        <w:rPr>
          <w:rFonts w:asciiTheme="minorHAnsi" w:hAnsiTheme="minorHAnsi" w:cstheme="minorHAnsi"/>
          <w:noProof/>
          <w:color w:val="244061" w:themeColor="accent1" w:themeShade="80"/>
          <w:sz w:val="24"/>
        </w:rPr>
        <w:t xml:space="preserve">as proposições de melhorias no setor, agendou-se uma </w:t>
      </w:r>
      <w:r w:rsidRPr="008B6556">
        <w:rPr>
          <w:rFonts w:asciiTheme="minorHAnsi" w:hAnsiTheme="minorHAnsi" w:cstheme="minorHAnsi"/>
          <w:b/>
          <w:bCs/>
          <w:noProof/>
          <w:color w:val="244061" w:themeColor="accent1" w:themeShade="80"/>
          <w:sz w:val="24"/>
        </w:rPr>
        <w:t>Missão Internacional da ABTP ,</w:t>
      </w:r>
      <w:r w:rsidRPr="008B6556">
        <w:rPr>
          <w:rFonts w:asciiTheme="minorHAnsi" w:hAnsiTheme="minorHAnsi" w:cstheme="minorHAnsi"/>
          <w:noProof/>
          <w:color w:val="244061" w:themeColor="accent1" w:themeShade="80"/>
          <w:sz w:val="24"/>
        </w:rPr>
        <w:t xml:space="preserve"> com vistas a intercâmbio de conhecimentos e melhor entendimento da dinâmica do setor portuário da região, o que poderá trazer elementos para melhor embasar as propostas de políticas setoriais, em estudo pela ABTP, para dialogar com o Ministério de Portos e Aeroportos</w:t>
      </w:r>
      <w:r w:rsidR="00157009" w:rsidRPr="008B6556">
        <w:rPr>
          <w:rFonts w:asciiTheme="minorHAnsi" w:hAnsiTheme="minorHAnsi" w:cstheme="minorHAnsi"/>
          <w:noProof/>
          <w:color w:val="244061" w:themeColor="accent1" w:themeShade="80"/>
          <w:sz w:val="24"/>
        </w:rPr>
        <w:t xml:space="preserve"> e Legislativo</w:t>
      </w:r>
      <w:r w:rsidRPr="008B6556">
        <w:rPr>
          <w:rFonts w:asciiTheme="minorHAnsi" w:hAnsiTheme="minorHAnsi" w:cstheme="minorHAnsi"/>
          <w:noProof/>
          <w:color w:val="244061" w:themeColor="accent1" w:themeShade="80"/>
          <w:sz w:val="24"/>
        </w:rPr>
        <w:t xml:space="preserve">. </w:t>
      </w:r>
    </w:p>
    <w:p w14:paraId="49E728E7" w14:textId="77777777" w:rsidR="007814C5" w:rsidRPr="008B6556" w:rsidRDefault="007814C5" w:rsidP="007814C5">
      <w:pPr>
        <w:spacing w:line="360" w:lineRule="auto"/>
        <w:rPr>
          <w:rFonts w:asciiTheme="minorHAnsi" w:hAnsiTheme="minorHAnsi" w:cstheme="minorHAnsi"/>
          <w:noProof/>
          <w:color w:val="244061" w:themeColor="accent1" w:themeShade="80"/>
          <w:sz w:val="24"/>
        </w:rPr>
      </w:pPr>
    </w:p>
    <w:p w14:paraId="385D4BA5" w14:textId="382C009B" w:rsidR="007814C5" w:rsidRPr="008B6556" w:rsidRDefault="00566D3B" w:rsidP="00566D3B">
      <w:pPr>
        <w:pStyle w:val="PargrafodaLista"/>
        <w:numPr>
          <w:ilvl w:val="0"/>
          <w:numId w:val="20"/>
        </w:numPr>
        <w:ind w:left="993"/>
        <w:rPr>
          <w:rFonts w:asciiTheme="minorHAnsi" w:hAnsiTheme="minorHAnsi" w:cstheme="minorHAnsi"/>
          <w:b/>
          <w:bCs/>
          <w:noProof/>
          <w:color w:val="244061" w:themeColor="accent1" w:themeShade="80"/>
          <w:u w:val="single"/>
          <w:lang w:val="pt-BR"/>
        </w:rPr>
      </w:pPr>
      <w:r w:rsidRPr="008B6556">
        <w:rPr>
          <w:rFonts w:asciiTheme="minorHAnsi" w:hAnsiTheme="minorHAnsi" w:cstheme="minorHAnsi"/>
          <w:b/>
          <w:bCs/>
          <w:noProof/>
          <w:color w:val="244061" w:themeColor="accent1" w:themeShade="80"/>
          <w:u w:val="single"/>
          <w:lang w:val="pt-BR"/>
        </w:rPr>
        <w:t>DADOS DA VIAGEM</w:t>
      </w:r>
      <w:r w:rsidR="007814C5" w:rsidRPr="008B6556">
        <w:rPr>
          <w:rFonts w:asciiTheme="minorHAnsi" w:hAnsiTheme="minorHAnsi" w:cstheme="minorHAnsi"/>
          <w:b/>
          <w:bCs/>
          <w:noProof/>
          <w:color w:val="244061" w:themeColor="accent1" w:themeShade="80"/>
          <w:u w:val="single"/>
          <w:lang w:val="pt-BR"/>
        </w:rPr>
        <w:t>:</w:t>
      </w:r>
    </w:p>
    <w:p w14:paraId="1CC3B3C6" w14:textId="77777777" w:rsidR="00566D3B" w:rsidRPr="008B6556" w:rsidRDefault="00566D3B" w:rsidP="00566D3B">
      <w:pPr>
        <w:pStyle w:val="PargrafodaLista"/>
        <w:ind w:left="993"/>
        <w:rPr>
          <w:rFonts w:asciiTheme="minorHAnsi" w:hAnsiTheme="minorHAnsi" w:cstheme="minorHAnsi"/>
          <w:b/>
          <w:bCs/>
          <w:noProof/>
          <w:color w:val="244061" w:themeColor="accent1" w:themeShade="80"/>
          <w:u w:val="single"/>
          <w:lang w:val="pt-BR"/>
        </w:rPr>
      </w:pPr>
    </w:p>
    <w:p w14:paraId="6E2BCBD0" w14:textId="2BE6B824" w:rsidR="007814C5" w:rsidRPr="008B6556" w:rsidRDefault="007814C5" w:rsidP="00625A66">
      <w:pPr>
        <w:ind w:left="709"/>
        <w:rPr>
          <w:rFonts w:asciiTheme="minorHAnsi" w:hAnsiTheme="minorHAnsi" w:cstheme="minorHAnsi"/>
          <w:b/>
          <w:bCs/>
          <w:noProof/>
          <w:color w:val="244061" w:themeColor="accent1" w:themeShade="80"/>
          <w:sz w:val="24"/>
        </w:rPr>
      </w:pPr>
      <w:r w:rsidRPr="008B6556">
        <w:rPr>
          <w:rFonts w:asciiTheme="minorHAnsi" w:hAnsiTheme="minorHAnsi" w:cstheme="minorHAnsi"/>
          <w:noProof/>
          <w:color w:val="244061" w:themeColor="accent1" w:themeShade="80"/>
          <w:sz w:val="24"/>
        </w:rPr>
        <w:t xml:space="preserve">•  </w:t>
      </w:r>
      <w:r w:rsidRPr="008B6556">
        <w:rPr>
          <w:rFonts w:asciiTheme="minorHAnsi" w:hAnsiTheme="minorHAnsi" w:cstheme="minorHAnsi"/>
          <w:b/>
          <w:bCs/>
          <w:noProof/>
          <w:color w:val="244061" w:themeColor="accent1" w:themeShade="80"/>
          <w:sz w:val="24"/>
        </w:rPr>
        <w:t xml:space="preserve">Quando: </w:t>
      </w:r>
      <w:r w:rsidR="00E06B8D">
        <w:rPr>
          <w:rFonts w:asciiTheme="minorHAnsi" w:hAnsiTheme="minorHAnsi" w:cstheme="minorHAnsi"/>
          <w:noProof/>
          <w:color w:val="244061" w:themeColor="accent1" w:themeShade="80"/>
          <w:sz w:val="24"/>
        </w:rPr>
        <w:t>11/06</w:t>
      </w:r>
      <w:r w:rsidR="004B450D">
        <w:rPr>
          <w:rFonts w:asciiTheme="minorHAnsi" w:hAnsiTheme="minorHAnsi" w:cstheme="minorHAnsi"/>
          <w:noProof/>
          <w:color w:val="244061" w:themeColor="accent1" w:themeShade="80"/>
          <w:sz w:val="24"/>
        </w:rPr>
        <w:t>/2025 a</w:t>
      </w:r>
      <w:r w:rsidRPr="008B6556">
        <w:rPr>
          <w:rFonts w:asciiTheme="minorHAnsi" w:hAnsiTheme="minorHAnsi" w:cstheme="minorHAnsi"/>
          <w:noProof/>
          <w:color w:val="244061" w:themeColor="accent1" w:themeShade="80"/>
          <w:sz w:val="24"/>
        </w:rPr>
        <w:t xml:space="preserve"> a </w:t>
      </w:r>
      <w:r w:rsidR="00E06B8D">
        <w:rPr>
          <w:rFonts w:asciiTheme="minorHAnsi" w:hAnsiTheme="minorHAnsi" w:cstheme="minorHAnsi"/>
          <w:noProof/>
          <w:color w:val="244061" w:themeColor="accent1" w:themeShade="80"/>
          <w:sz w:val="24"/>
        </w:rPr>
        <w:t>17</w:t>
      </w:r>
      <w:r w:rsidR="00D57867" w:rsidRPr="008B6556">
        <w:rPr>
          <w:rFonts w:asciiTheme="minorHAnsi" w:hAnsiTheme="minorHAnsi" w:cstheme="minorHAnsi"/>
          <w:noProof/>
          <w:color w:val="244061" w:themeColor="accent1" w:themeShade="80"/>
          <w:sz w:val="24"/>
        </w:rPr>
        <w:t>/0</w:t>
      </w:r>
      <w:r w:rsidR="00E06B8D">
        <w:rPr>
          <w:rFonts w:asciiTheme="minorHAnsi" w:hAnsiTheme="minorHAnsi" w:cstheme="minorHAnsi"/>
          <w:noProof/>
          <w:color w:val="244061" w:themeColor="accent1" w:themeShade="80"/>
          <w:sz w:val="24"/>
        </w:rPr>
        <w:t>6</w:t>
      </w:r>
      <w:r w:rsidR="00D57867" w:rsidRPr="008B6556">
        <w:rPr>
          <w:rFonts w:asciiTheme="minorHAnsi" w:hAnsiTheme="minorHAnsi" w:cstheme="minorHAnsi"/>
          <w:noProof/>
          <w:color w:val="244061" w:themeColor="accent1" w:themeShade="80"/>
          <w:sz w:val="24"/>
        </w:rPr>
        <w:t>/202</w:t>
      </w:r>
      <w:r w:rsidR="00E06B8D">
        <w:rPr>
          <w:rFonts w:asciiTheme="minorHAnsi" w:hAnsiTheme="minorHAnsi" w:cstheme="minorHAnsi"/>
          <w:noProof/>
          <w:color w:val="244061" w:themeColor="accent1" w:themeShade="80"/>
          <w:sz w:val="24"/>
        </w:rPr>
        <w:t>5</w:t>
      </w:r>
    </w:p>
    <w:p w14:paraId="2136D75C" w14:textId="647037D6" w:rsidR="007814C5" w:rsidRPr="008B6556" w:rsidRDefault="007814C5" w:rsidP="00625A66">
      <w:pPr>
        <w:ind w:left="709"/>
        <w:rPr>
          <w:rFonts w:asciiTheme="minorHAnsi" w:hAnsiTheme="minorHAnsi" w:cstheme="minorHAnsi"/>
          <w:b/>
          <w:bCs/>
          <w:noProof/>
          <w:color w:val="244061" w:themeColor="accent1" w:themeShade="80"/>
          <w:sz w:val="24"/>
        </w:rPr>
      </w:pPr>
      <w:r w:rsidRPr="008B6556">
        <w:rPr>
          <w:rFonts w:asciiTheme="minorHAnsi" w:hAnsiTheme="minorHAnsi" w:cstheme="minorHAnsi"/>
          <w:b/>
          <w:bCs/>
          <w:noProof/>
          <w:color w:val="244061" w:themeColor="accent1" w:themeShade="80"/>
          <w:sz w:val="24"/>
        </w:rPr>
        <w:t xml:space="preserve">•  Onde: </w:t>
      </w:r>
      <w:r w:rsidR="00E06B8D">
        <w:rPr>
          <w:rFonts w:asciiTheme="minorHAnsi" w:hAnsiTheme="minorHAnsi" w:cstheme="minorHAnsi"/>
          <w:b/>
          <w:bCs/>
          <w:noProof/>
          <w:color w:val="244061" w:themeColor="accent1" w:themeShade="80"/>
          <w:sz w:val="24"/>
        </w:rPr>
        <w:t xml:space="preserve"> </w:t>
      </w:r>
      <w:r w:rsidR="00E06B8D" w:rsidRPr="00E06B8D">
        <w:rPr>
          <w:rFonts w:asciiTheme="minorHAnsi" w:hAnsiTheme="minorHAnsi" w:cstheme="minorHAnsi"/>
          <w:noProof/>
          <w:color w:val="244061" w:themeColor="accent1" w:themeShade="80"/>
          <w:sz w:val="24"/>
        </w:rPr>
        <w:t>Bergen e</w:t>
      </w:r>
      <w:r w:rsidR="00E06B8D">
        <w:rPr>
          <w:rFonts w:asciiTheme="minorHAnsi" w:hAnsiTheme="minorHAnsi" w:cstheme="minorHAnsi"/>
          <w:b/>
          <w:bCs/>
          <w:noProof/>
          <w:color w:val="244061" w:themeColor="accent1" w:themeShade="80"/>
          <w:sz w:val="24"/>
        </w:rPr>
        <w:t xml:space="preserve"> </w:t>
      </w:r>
      <w:r w:rsidR="002E2219">
        <w:rPr>
          <w:rFonts w:asciiTheme="minorHAnsi" w:hAnsiTheme="minorHAnsi" w:cstheme="minorHAnsi"/>
          <w:noProof/>
          <w:color w:val="244061" w:themeColor="accent1" w:themeShade="80"/>
          <w:sz w:val="24"/>
        </w:rPr>
        <w:t>Oslo</w:t>
      </w:r>
      <w:r w:rsidR="008A5E12">
        <w:rPr>
          <w:rFonts w:asciiTheme="minorHAnsi" w:hAnsiTheme="minorHAnsi" w:cstheme="minorHAnsi"/>
          <w:noProof/>
          <w:color w:val="244061" w:themeColor="accent1" w:themeShade="80"/>
          <w:sz w:val="24"/>
        </w:rPr>
        <w:t xml:space="preserve"> </w:t>
      </w:r>
      <w:r w:rsidR="00E06B8D">
        <w:rPr>
          <w:rFonts w:asciiTheme="minorHAnsi" w:hAnsiTheme="minorHAnsi" w:cstheme="minorHAnsi"/>
          <w:noProof/>
          <w:color w:val="244061" w:themeColor="accent1" w:themeShade="80"/>
          <w:sz w:val="24"/>
        </w:rPr>
        <w:t>-  (</w:t>
      </w:r>
      <w:r w:rsidR="002E2219">
        <w:rPr>
          <w:rFonts w:asciiTheme="minorHAnsi" w:hAnsiTheme="minorHAnsi" w:cstheme="minorHAnsi"/>
          <w:noProof/>
          <w:color w:val="244061" w:themeColor="accent1" w:themeShade="80"/>
          <w:sz w:val="24"/>
        </w:rPr>
        <w:t>Noruega</w:t>
      </w:r>
      <w:r w:rsidR="00E06B8D">
        <w:rPr>
          <w:rFonts w:asciiTheme="minorHAnsi" w:hAnsiTheme="minorHAnsi" w:cstheme="minorHAnsi"/>
          <w:noProof/>
          <w:color w:val="244061" w:themeColor="accent1" w:themeShade="80"/>
          <w:sz w:val="24"/>
        </w:rPr>
        <w:t>)</w:t>
      </w:r>
    </w:p>
    <w:p w14:paraId="4FF0B45F" w14:textId="24B717FE" w:rsidR="007814C5" w:rsidRPr="008B6556" w:rsidRDefault="007814C5" w:rsidP="00625A66">
      <w:pPr>
        <w:ind w:left="709"/>
        <w:rPr>
          <w:rFonts w:asciiTheme="minorHAnsi" w:hAnsiTheme="minorHAnsi" w:cstheme="minorHAnsi"/>
          <w:noProof/>
          <w:color w:val="244061" w:themeColor="accent1" w:themeShade="80"/>
          <w:sz w:val="24"/>
        </w:rPr>
      </w:pPr>
      <w:r w:rsidRPr="008B6556">
        <w:rPr>
          <w:rFonts w:asciiTheme="minorHAnsi" w:hAnsiTheme="minorHAnsi" w:cstheme="minorHAnsi"/>
          <w:b/>
          <w:bCs/>
          <w:noProof/>
          <w:color w:val="244061" w:themeColor="accent1" w:themeShade="80"/>
          <w:sz w:val="24"/>
        </w:rPr>
        <w:t xml:space="preserve">•  Duração: </w:t>
      </w:r>
      <w:r w:rsidR="00166AB0">
        <w:rPr>
          <w:rFonts w:asciiTheme="minorHAnsi" w:hAnsiTheme="minorHAnsi" w:cstheme="minorHAnsi"/>
          <w:noProof/>
          <w:color w:val="244061" w:themeColor="accent1" w:themeShade="80"/>
          <w:sz w:val="24"/>
        </w:rPr>
        <w:t>7</w:t>
      </w:r>
      <w:r w:rsidR="004B450D">
        <w:rPr>
          <w:rFonts w:asciiTheme="minorHAnsi" w:hAnsiTheme="minorHAnsi" w:cstheme="minorHAnsi"/>
          <w:noProof/>
          <w:color w:val="244061" w:themeColor="accent1" w:themeShade="80"/>
          <w:sz w:val="24"/>
        </w:rPr>
        <w:t xml:space="preserve"> dias</w:t>
      </w:r>
    </w:p>
    <w:p w14:paraId="600FC264" w14:textId="77777777" w:rsidR="007814C5" w:rsidRPr="008B6556" w:rsidRDefault="007814C5" w:rsidP="00916FA5">
      <w:pPr>
        <w:ind w:left="3540"/>
        <w:rPr>
          <w:rFonts w:asciiTheme="minorHAnsi" w:hAnsiTheme="minorHAnsi" w:cstheme="minorHAnsi"/>
          <w:noProof/>
          <w:color w:val="244061" w:themeColor="accent1" w:themeShade="80"/>
          <w:sz w:val="24"/>
        </w:rPr>
      </w:pPr>
    </w:p>
    <w:p w14:paraId="680DDB7D" w14:textId="4867ADAB" w:rsidR="00EB5A4A" w:rsidRPr="00EB5A4A" w:rsidRDefault="00EB5A4A" w:rsidP="00EB5A4A">
      <w:pPr>
        <w:ind w:firstLine="708"/>
        <w:rPr>
          <w:rFonts w:asciiTheme="minorHAnsi" w:hAnsiTheme="minorHAnsi" w:cstheme="minorHAnsi"/>
          <w:noProof/>
          <w:color w:val="244061" w:themeColor="accent1" w:themeShade="80"/>
          <w:sz w:val="24"/>
        </w:rPr>
      </w:pPr>
      <w:r w:rsidRPr="00EB5A4A">
        <w:rPr>
          <w:rFonts w:asciiTheme="minorHAnsi" w:hAnsiTheme="minorHAnsi" w:cstheme="minorHAnsi"/>
          <w:noProof/>
          <w:color w:val="244061" w:themeColor="accent1" w:themeShade="80"/>
          <w:sz w:val="24"/>
        </w:rPr>
        <w:t>A Noruega e seus portos desempenham um papel essencial na economia global, destacando-se pela liderança em energia renovável e transporte marítimo sustentável. O país é um pioneiro em tecnologias verdes, com destaque para a eletrificação de portos e a implementação de iniciativas como zonas marítimas verdes e navios com emissões zero, reforçando seu compromisso com a descarbonização.</w:t>
      </w:r>
      <w:r>
        <w:rPr>
          <w:rFonts w:asciiTheme="minorHAnsi" w:hAnsiTheme="minorHAnsi" w:cstheme="minorHAnsi"/>
          <w:noProof/>
          <w:color w:val="244061" w:themeColor="accent1" w:themeShade="80"/>
          <w:sz w:val="24"/>
        </w:rPr>
        <w:t xml:space="preserve"> </w:t>
      </w:r>
    </w:p>
    <w:p w14:paraId="76AA3BEC" w14:textId="77777777" w:rsidR="00EB5A4A" w:rsidRPr="00EB5A4A" w:rsidRDefault="00EB5A4A" w:rsidP="00EB5A4A">
      <w:pPr>
        <w:ind w:firstLine="708"/>
        <w:rPr>
          <w:rFonts w:asciiTheme="minorHAnsi" w:hAnsiTheme="minorHAnsi" w:cstheme="minorHAnsi"/>
          <w:noProof/>
          <w:color w:val="244061" w:themeColor="accent1" w:themeShade="80"/>
          <w:sz w:val="24"/>
        </w:rPr>
      </w:pPr>
    </w:p>
    <w:p w14:paraId="7BC9D40D" w14:textId="77777777" w:rsidR="00EB5A4A" w:rsidRPr="00EB5A4A" w:rsidRDefault="00EB5A4A" w:rsidP="00EB5A4A">
      <w:pPr>
        <w:ind w:firstLine="708"/>
        <w:rPr>
          <w:rFonts w:asciiTheme="minorHAnsi" w:hAnsiTheme="minorHAnsi" w:cstheme="minorHAnsi"/>
          <w:noProof/>
          <w:color w:val="244061" w:themeColor="accent1" w:themeShade="80"/>
          <w:sz w:val="24"/>
        </w:rPr>
      </w:pPr>
      <w:r w:rsidRPr="00EB5A4A">
        <w:rPr>
          <w:rFonts w:asciiTheme="minorHAnsi" w:hAnsiTheme="minorHAnsi" w:cstheme="minorHAnsi"/>
          <w:noProof/>
          <w:color w:val="244061" w:themeColor="accent1" w:themeShade="80"/>
          <w:sz w:val="24"/>
        </w:rPr>
        <w:t>O Porto de Oslo, localizado na capital norueguesa, é um dos mais modernos e sustentáveis da Europa. Com iniciativas robustas voltadas à sustentabilidade, como a instalação de sistemas de shore power (fornecimento de energia para navios atracados) e esforços para reduzir emissões de carbono, o Porto de Oslo é um modelo de eficiência e inovação no setor portuário. Ele é um ponto crucial para o comércio marítimo norueguês, movimentando um volume significativo de carga anualmente e contribuindo diretamente para o desenvolvimento econômico da região.</w:t>
      </w:r>
    </w:p>
    <w:p w14:paraId="08D8F8BA" w14:textId="77777777" w:rsidR="00EB5A4A" w:rsidRPr="00EB5A4A" w:rsidRDefault="00EB5A4A" w:rsidP="00EB5A4A">
      <w:pPr>
        <w:ind w:firstLine="708"/>
        <w:rPr>
          <w:rFonts w:asciiTheme="minorHAnsi" w:hAnsiTheme="minorHAnsi" w:cstheme="minorHAnsi"/>
          <w:noProof/>
          <w:color w:val="244061" w:themeColor="accent1" w:themeShade="80"/>
          <w:sz w:val="24"/>
        </w:rPr>
      </w:pPr>
    </w:p>
    <w:p w14:paraId="06CAB0BF" w14:textId="4C7E433A" w:rsidR="00EB5A4A" w:rsidRPr="00EB5A4A" w:rsidRDefault="00EB5A4A" w:rsidP="00EB5A4A">
      <w:pPr>
        <w:ind w:firstLine="708"/>
        <w:rPr>
          <w:rFonts w:asciiTheme="minorHAnsi" w:hAnsiTheme="minorHAnsi" w:cstheme="minorHAnsi"/>
          <w:noProof/>
          <w:color w:val="244061" w:themeColor="accent1" w:themeShade="80"/>
          <w:sz w:val="24"/>
        </w:rPr>
      </w:pPr>
      <w:r w:rsidRPr="00EB5A4A">
        <w:rPr>
          <w:rFonts w:asciiTheme="minorHAnsi" w:hAnsiTheme="minorHAnsi" w:cstheme="minorHAnsi"/>
          <w:noProof/>
          <w:color w:val="244061" w:themeColor="accent1" w:themeShade="80"/>
          <w:sz w:val="24"/>
        </w:rPr>
        <w:t>A cidade de Bergen, outra protagonista no cenário portuário norueguês, abriga um dos maiores e mais antigos portos do país. Além de ser um importante centro para a exportação de petróleo, o Porto de Bergen é um exemplo de integração entre tradição e modernidade, com investimentos contínuos em infraestrutura verde e tecnologia de ponta.</w:t>
      </w:r>
    </w:p>
    <w:p w14:paraId="28EB3334" w14:textId="77777777" w:rsidR="00EB5A4A" w:rsidRPr="00EB5A4A" w:rsidRDefault="00EB5A4A" w:rsidP="00EB5A4A">
      <w:pPr>
        <w:ind w:firstLine="708"/>
        <w:rPr>
          <w:rFonts w:asciiTheme="minorHAnsi" w:hAnsiTheme="minorHAnsi" w:cstheme="minorHAnsi"/>
          <w:noProof/>
          <w:color w:val="244061" w:themeColor="accent1" w:themeShade="80"/>
          <w:sz w:val="24"/>
        </w:rPr>
      </w:pPr>
    </w:p>
    <w:p w14:paraId="621824FC" w14:textId="20957244" w:rsidR="00EB5A4A" w:rsidRPr="00EB5A4A" w:rsidRDefault="00EB5A4A" w:rsidP="00696FAE">
      <w:pPr>
        <w:ind w:firstLine="708"/>
        <w:rPr>
          <w:rFonts w:asciiTheme="minorHAnsi" w:hAnsiTheme="minorHAnsi" w:cstheme="minorHAnsi"/>
          <w:noProof/>
          <w:color w:val="244061" w:themeColor="accent1" w:themeShade="80"/>
          <w:sz w:val="24"/>
        </w:rPr>
      </w:pPr>
      <w:r w:rsidRPr="00EB5A4A">
        <w:rPr>
          <w:rFonts w:asciiTheme="minorHAnsi" w:hAnsiTheme="minorHAnsi" w:cstheme="minorHAnsi"/>
          <w:noProof/>
          <w:color w:val="244061" w:themeColor="accent1" w:themeShade="80"/>
          <w:sz w:val="24"/>
        </w:rPr>
        <w:t xml:space="preserve">Com sua forte presença no comércio marítimo global e sua posição de liderança em energia renovável, a Noruega demonstra o enorme potencial de alinhar crescimento econômico à sustentabilidade. A relevância de seus portos e cidades, como Oslo e Bergen, reforça a importância </w:t>
      </w:r>
      <w:r w:rsidRPr="00EB5A4A">
        <w:rPr>
          <w:rFonts w:asciiTheme="minorHAnsi" w:hAnsiTheme="minorHAnsi" w:cstheme="minorHAnsi"/>
          <w:noProof/>
          <w:color w:val="244061" w:themeColor="accent1" w:themeShade="80"/>
          <w:sz w:val="24"/>
        </w:rPr>
        <w:lastRenderedPageBreak/>
        <w:t>do país como um centro estratégico para o comércio</w:t>
      </w:r>
      <w:r>
        <w:rPr>
          <w:rFonts w:asciiTheme="minorHAnsi" w:hAnsiTheme="minorHAnsi" w:cstheme="minorHAnsi"/>
          <w:noProof/>
          <w:color w:val="244061" w:themeColor="accent1" w:themeShade="80"/>
          <w:sz w:val="24"/>
        </w:rPr>
        <w:t xml:space="preserve"> internacional</w:t>
      </w:r>
      <w:r w:rsidRPr="00EB5A4A">
        <w:rPr>
          <w:rFonts w:asciiTheme="minorHAnsi" w:hAnsiTheme="minorHAnsi" w:cstheme="minorHAnsi"/>
          <w:noProof/>
          <w:color w:val="244061" w:themeColor="accent1" w:themeShade="80"/>
          <w:sz w:val="24"/>
        </w:rPr>
        <w:t xml:space="preserve"> e a inovação no setor</w:t>
      </w:r>
      <w:r>
        <w:rPr>
          <w:rFonts w:asciiTheme="minorHAnsi" w:hAnsiTheme="minorHAnsi" w:cstheme="minorHAnsi"/>
          <w:noProof/>
          <w:color w:val="244061" w:themeColor="accent1" w:themeShade="80"/>
          <w:sz w:val="24"/>
        </w:rPr>
        <w:t xml:space="preserve"> portuário e </w:t>
      </w:r>
      <w:r w:rsidRPr="00EB5A4A">
        <w:rPr>
          <w:rFonts w:asciiTheme="minorHAnsi" w:hAnsiTheme="minorHAnsi" w:cstheme="minorHAnsi"/>
          <w:noProof/>
          <w:color w:val="244061" w:themeColor="accent1" w:themeShade="80"/>
          <w:sz w:val="24"/>
        </w:rPr>
        <w:t xml:space="preserve"> marítimo.</w:t>
      </w:r>
    </w:p>
    <w:p w14:paraId="4A7E4234" w14:textId="77777777" w:rsidR="00FE21E3" w:rsidRPr="008B6556" w:rsidRDefault="00FE21E3" w:rsidP="00FE21E3">
      <w:pPr>
        <w:ind w:firstLine="708"/>
        <w:rPr>
          <w:rFonts w:asciiTheme="minorHAnsi" w:hAnsiTheme="minorHAnsi" w:cstheme="minorHAnsi"/>
          <w:noProof/>
          <w:color w:val="244061" w:themeColor="accent1" w:themeShade="80"/>
          <w:sz w:val="24"/>
        </w:rPr>
      </w:pPr>
    </w:p>
    <w:p w14:paraId="502CD8FF" w14:textId="115A7FD3" w:rsidR="007814C5" w:rsidRPr="008B6556" w:rsidRDefault="00377D7D" w:rsidP="00625A66">
      <w:pPr>
        <w:ind w:firstLine="708"/>
        <w:rPr>
          <w:rFonts w:asciiTheme="minorHAnsi" w:hAnsiTheme="minorHAnsi" w:cstheme="minorHAnsi"/>
          <w:noProof/>
          <w:color w:val="244061" w:themeColor="accent1" w:themeShade="80"/>
          <w:sz w:val="24"/>
        </w:rPr>
      </w:pPr>
      <w:r w:rsidRPr="00377D7D">
        <w:rPr>
          <w:rFonts w:asciiTheme="minorHAnsi" w:hAnsiTheme="minorHAnsi" w:cstheme="minorHAnsi"/>
          <w:noProof/>
          <w:color w:val="244061" w:themeColor="accent1" w:themeShade="80"/>
          <w:sz w:val="24"/>
        </w:rPr>
        <w:t>A missão da ABTP será recepcionada pela Autoridade Portuária do Porto de Oslo. Durante a missão, que contará com a presença de representantes do governo brasileiro, serão realizadas reuniões com membros do poder executivo do Município de Oslo, além de visitas às sedes e instalações de empresas dos setores portuário, de energia e de navegação de apoio, conforme detalhado na programação abaixo.</w:t>
      </w:r>
    </w:p>
    <w:p w14:paraId="26A1B27F" w14:textId="77777777" w:rsidR="00916FA5" w:rsidRPr="008B6556" w:rsidRDefault="00916FA5" w:rsidP="00916FA5">
      <w:pPr>
        <w:rPr>
          <w:rFonts w:asciiTheme="minorHAnsi" w:hAnsiTheme="minorHAnsi" w:cstheme="minorHAnsi"/>
          <w:noProof/>
          <w:color w:val="244061" w:themeColor="accent1" w:themeShade="80"/>
          <w:sz w:val="24"/>
        </w:rPr>
      </w:pPr>
    </w:p>
    <w:p w14:paraId="1238C3AE" w14:textId="3D77C5C7" w:rsidR="00955955" w:rsidRDefault="007814C5" w:rsidP="00EB5A4A">
      <w:pPr>
        <w:ind w:firstLine="708"/>
        <w:rPr>
          <w:rFonts w:asciiTheme="minorHAnsi" w:hAnsiTheme="minorHAnsi" w:cstheme="minorHAnsi"/>
          <w:noProof/>
          <w:color w:val="244061" w:themeColor="accent1" w:themeShade="80"/>
          <w:sz w:val="24"/>
        </w:rPr>
      </w:pPr>
      <w:r w:rsidRPr="008B6556">
        <w:rPr>
          <w:rFonts w:asciiTheme="minorHAnsi" w:hAnsiTheme="minorHAnsi" w:cstheme="minorHAnsi"/>
          <w:noProof/>
          <w:color w:val="244061" w:themeColor="accent1" w:themeShade="80"/>
          <w:sz w:val="24"/>
        </w:rPr>
        <w:t>A</w:t>
      </w:r>
      <w:r w:rsidR="00377D7D" w:rsidRPr="00377D7D">
        <w:rPr>
          <w:rFonts w:asciiTheme="minorHAnsi" w:hAnsiTheme="minorHAnsi" w:cstheme="minorHAnsi"/>
          <w:noProof/>
          <w:color w:val="244061" w:themeColor="accent1" w:themeShade="80"/>
          <w:sz w:val="24"/>
        </w:rPr>
        <w:t xml:space="preserve"> pauta dessas reuniões abordará temas fundamentais, como </w:t>
      </w:r>
      <w:r w:rsidR="00377D7D" w:rsidRPr="00377D7D">
        <w:rPr>
          <w:rFonts w:asciiTheme="minorHAnsi" w:hAnsiTheme="minorHAnsi" w:cstheme="minorHAnsi"/>
          <w:b/>
          <w:bCs/>
          <w:noProof/>
          <w:color w:val="244061" w:themeColor="accent1" w:themeShade="80"/>
          <w:sz w:val="24"/>
        </w:rPr>
        <w:t>modelos de gestão da infraestrutura portuária, governança das autoridades e dos negócios portuários, atividades portuárias relacionadas aos segmentos de siderurgia</w:t>
      </w:r>
      <w:r w:rsidR="00377D7D">
        <w:rPr>
          <w:rFonts w:asciiTheme="minorHAnsi" w:hAnsiTheme="minorHAnsi" w:cstheme="minorHAnsi"/>
          <w:b/>
          <w:bCs/>
          <w:noProof/>
          <w:color w:val="244061" w:themeColor="accent1" w:themeShade="80"/>
          <w:sz w:val="24"/>
        </w:rPr>
        <w:t xml:space="preserve">, </w:t>
      </w:r>
      <w:r w:rsidR="00377D7D" w:rsidRPr="00377D7D">
        <w:rPr>
          <w:rFonts w:asciiTheme="minorHAnsi" w:hAnsiTheme="minorHAnsi" w:cstheme="minorHAnsi"/>
          <w:b/>
          <w:bCs/>
          <w:noProof/>
          <w:color w:val="244061" w:themeColor="accent1" w:themeShade="80"/>
          <w:sz w:val="24"/>
        </w:rPr>
        <w:t>petróleo e gás</w:t>
      </w:r>
      <w:r w:rsidR="00377D7D">
        <w:rPr>
          <w:rFonts w:asciiTheme="minorHAnsi" w:hAnsiTheme="minorHAnsi" w:cstheme="minorHAnsi"/>
          <w:b/>
          <w:bCs/>
          <w:noProof/>
          <w:color w:val="244061" w:themeColor="accent1" w:themeShade="80"/>
          <w:sz w:val="24"/>
        </w:rPr>
        <w:t xml:space="preserve"> e </w:t>
      </w:r>
      <w:r w:rsidR="00377D7D" w:rsidRPr="00377D7D">
        <w:rPr>
          <w:rFonts w:asciiTheme="minorHAnsi" w:hAnsiTheme="minorHAnsi" w:cstheme="minorHAnsi"/>
          <w:b/>
          <w:bCs/>
          <w:noProof/>
          <w:color w:val="244061" w:themeColor="accent1" w:themeShade="80"/>
          <w:sz w:val="24"/>
        </w:rPr>
        <w:t>geração de energia renovável, iniciativas de sustentabilidade, projetos voltados à aceleração da descarbonização</w:t>
      </w:r>
      <w:r w:rsidR="00377D7D" w:rsidRPr="00377D7D">
        <w:rPr>
          <w:rFonts w:asciiTheme="minorHAnsi" w:hAnsiTheme="minorHAnsi" w:cstheme="minorHAnsi"/>
          <w:noProof/>
          <w:color w:val="244061" w:themeColor="accent1" w:themeShade="80"/>
          <w:sz w:val="24"/>
        </w:rPr>
        <w:t xml:space="preserve"> e outros assuntos de interesse das empresas associadas à ABTP e das autoridades que participarão da missão. </w:t>
      </w:r>
    </w:p>
    <w:p w14:paraId="7E746D89" w14:textId="6F914110" w:rsidR="002D7D87" w:rsidRPr="002D7D87" w:rsidRDefault="001D3EEF" w:rsidP="001D3EEF">
      <w:pPr>
        <w:rPr>
          <w:rFonts w:asciiTheme="minorHAnsi" w:hAnsiTheme="minorHAnsi" w:cstheme="minorHAnsi"/>
          <w:b/>
          <w:bCs/>
          <w:i/>
          <w:iCs/>
          <w:color w:val="244061" w:themeColor="accent1" w:themeShade="80"/>
          <w:sz w:val="24"/>
        </w:rPr>
      </w:pPr>
      <w:r>
        <w:rPr>
          <w:rFonts w:asciiTheme="minorHAnsi" w:hAnsiTheme="minorHAnsi" w:cstheme="minorHAnsi"/>
          <w:i/>
          <w:iCs/>
          <w:color w:val="244061" w:themeColor="accent1" w:themeShade="80"/>
          <w:sz w:val="24"/>
        </w:rPr>
        <w:t xml:space="preserve">                                                     </w:t>
      </w:r>
      <w:r w:rsidR="002D7D87" w:rsidRPr="002D7D87">
        <w:rPr>
          <w:rFonts w:asciiTheme="minorHAnsi" w:hAnsiTheme="minorHAnsi" w:cstheme="minorHAnsi"/>
          <w:b/>
          <w:bCs/>
          <w:i/>
          <w:iCs/>
          <w:color w:val="244061" w:themeColor="accent1" w:themeShade="80"/>
          <w:sz w:val="24"/>
        </w:rPr>
        <w:t>DADOS DA MISSÃO:</w:t>
      </w:r>
    </w:p>
    <w:p w14:paraId="539B2F5B" w14:textId="77777777" w:rsidR="002D7D87" w:rsidRPr="002D7D87" w:rsidRDefault="002D7D87" w:rsidP="002D7D87">
      <w:pPr>
        <w:ind w:firstLine="708"/>
        <w:rPr>
          <w:rFonts w:asciiTheme="minorHAnsi" w:hAnsiTheme="minorHAnsi" w:cstheme="minorHAnsi"/>
          <w:i/>
          <w:iCs/>
          <w:color w:val="244061" w:themeColor="accent1" w:themeShade="80"/>
          <w:sz w:val="24"/>
        </w:rPr>
      </w:pPr>
    </w:p>
    <w:p w14:paraId="0374A961" w14:textId="77777777" w:rsidR="002D7D87" w:rsidRDefault="002D7D87" w:rsidP="002D7D87">
      <w:pPr>
        <w:ind w:firstLine="708"/>
        <w:rPr>
          <w:rFonts w:asciiTheme="minorHAnsi" w:hAnsiTheme="minorHAnsi" w:cstheme="minorHAnsi"/>
          <w:i/>
          <w:iCs/>
          <w:color w:val="244061" w:themeColor="accent1" w:themeShade="80"/>
          <w:sz w:val="24"/>
        </w:rPr>
      </w:pPr>
      <w:r w:rsidRPr="002D7D87">
        <w:rPr>
          <w:rFonts w:asciiTheme="minorHAnsi" w:hAnsiTheme="minorHAnsi" w:cstheme="minorHAnsi"/>
          <w:b/>
          <w:bCs/>
          <w:i/>
          <w:iCs/>
          <w:color w:val="244061" w:themeColor="accent1" w:themeShade="80"/>
          <w:sz w:val="24"/>
        </w:rPr>
        <w:t>Período das atividades</w:t>
      </w:r>
      <w:r w:rsidRPr="002D7D87">
        <w:rPr>
          <w:rFonts w:asciiTheme="minorHAnsi" w:hAnsiTheme="minorHAnsi" w:cstheme="minorHAnsi"/>
          <w:i/>
          <w:iCs/>
          <w:color w:val="244061" w:themeColor="accent1" w:themeShade="80"/>
          <w:sz w:val="24"/>
        </w:rPr>
        <w:t>: 11 a 17/06/2025</w:t>
      </w:r>
    </w:p>
    <w:p w14:paraId="65F8122D" w14:textId="04FD0D67" w:rsidR="00E530B7" w:rsidRDefault="00E530B7" w:rsidP="002D7D87">
      <w:pPr>
        <w:ind w:firstLine="708"/>
        <w:rPr>
          <w:rFonts w:asciiTheme="minorHAnsi" w:hAnsiTheme="minorHAnsi" w:cstheme="minorHAnsi"/>
          <w:i/>
          <w:iCs/>
          <w:color w:val="244061" w:themeColor="accent1" w:themeShade="80"/>
          <w:sz w:val="24"/>
        </w:rPr>
      </w:pPr>
      <w:r>
        <w:rPr>
          <w:rFonts w:asciiTheme="minorHAnsi" w:hAnsiTheme="minorHAnsi" w:cstheme="minorHAnsi"/>
          <w:i/>
          <w:iCs/>
          <w:color w:val="244061" w:themeColor="accent1" w:themeShade="80"/>
          <w:sz w:val="24"/>
        </w:rPr>
        <w:tab/>
      </w:r>
      <w:r>
        <w:rPr>
          <w:rFonts w:asciiTheme="minorHAnsi" w:hAnsiTheme="minorHAnsi" w:cstheme="minorHAnsi"/>
          <w:i/>
          <w:iCs/>
          <w:color w:val="244061" w:themeColor="accent1" w:themeShade="80"/>
          <w:sz w:val="24"/>
        </w:rPr>
        <w:tab/>
      </w:r>
      <w:r>
        <w:rPr>
          <w:rFonts w:asciiTheme="minorHAnsi" w:hAnsiTheme="minorHAnsi" w:cstheme="minorHAnsi"/>
          <w:i/>
          <w:iCs/>
          <w:color w:val="244061" w:themeColor="accent1" w:themeShade="80"/>
          <w:sz w:val="24"/>
        </w:rPr>
        <w:tab/>
      </w:r>
      <w:r w:rsidR="007A079B">
        <w:rPr>
          <w:rFonts w:asciiTheme="minorHAnsi" w:hAnsiTheme="minorHAnsi" w:cstheme="minorHAnsi"/>
          <w:i/>
          <w:iCs/>
          <w:color w:val="244061" w:themeColor="accent1" w:themeShade="80"/>
          <w:sz w:val="24"/>
        </w:rPr>
        <w:t xml:space="preserve">     </w:t>
      </w:r>
      <w:r w:rsidR="00537F73">
        <w:rPr>
          <w:rFonts w:asciiTheme="minorHAnsi" w:hAnsiTheme="minorHAnsi" w:cstheme="minorHAnsi"/>
          <w:i/>
          <w:iCs/>
          <w:color w:val="244061" w:themeColor="accent1" w:themeShade="80"/>
          <w:sz w:val="24"/>
        </w:rPr>
        <w:t>Bergen:</w:t>
      </w:r>
      <w:r>
        <w:rPr>
          <w:rFonts w:asciiTheme="minorHAnsi" w:hAnsiTheme="minorHAnsi" w:cstheme="minorHAnsi"/>
          <w:i/>
          <w:iCs/>
          <w:color w:val="244061" w:themeColor="accent1" w:themeShade="80"/>
          <w:sz w:val="24"/>
        </w:rPr>
        <w:t xml:space="preserve"> 11 a 13/06</w:t>
      </w:r>
    </w:p>
    <w:p w14:paraId="7905BF2B" w14:textId="6024F5F8" w:rsidR="00E530B7" w:rsidRPr="002D7D87" w:rsidRDefault="00E530B7" w:rsidP="002D7D87">
      <w:pPr>
        <w:ind w:firstLine="708"/>
        <w:rPr>
          <w:rFonts w:asciiTheme="minorHAnsi" w:hAnsiTheme="minorHAnsi" w:cstheme="minorHAnsi"/>
          <w:i/>
          <w:iCs/>
          <w:color w:val="244061" w:themeColor="accent1" w:themeShade="80"/>
          <w:sz w:val="24"/>
        </w:rPr>
      </w:pPr>
      <w:r>
        <w:rPr>
          <w:rFonts w:asciiTheme="minorHAnsi" w:hAnsiTheme="minorHAnsi" w:cstheme="minorHAnsi"/>
          <w:i/>
          <w:iCs/>
          <w:color w:val="244061" w:themeColor="accent1" w:themeShade="80"/>
          <w:sz w:val="24"/>
        </w:rPr>
        <w:tab/>
      </w:r>
      <w:r>
        <w:rPr>
          <w:rFonts w:asciiTheme="minorHAnsi" w:hAnsiTheme="minorHAnsi" w:cstheme="minorHAnsi"/>
          <w:i/>
          <w:iCs/>
          <w:color w:val="244061" w:themeColor="accent1" w:themeShade="80"/>
          <w:sz w:val="24"/>
        </w:rPr>
        <w:tab/>
      </w:r>
      <w:r>
        <w:rPr>
          <w:rFonts w:asciiTheme="minorHAnsi" w:hAnsiTheme="minorHAnsi" w:cstheme="minorHAnsi"/>
          <w:i/>
          <w:iCs/>
          <w:color w:val="244061" w:themeColor="accent1" w:themeShade="80"/>
          <w:sz w:val="24"/>
        </w:rPr>
        <w:tab/>
      </w:r>
      <w:r w:rsidR="007A079B">
        <w:rPr>
          <w:rFonts w:asciiTheme="minorHAnsi" w:hAnsiTheme="minorHAnsi" w:cstheme="minorHAnsi"/>
          <w:i/>
          <w:iCs/>
          <w:color w:val="244061" w:themeColor="accent1" w:themeShade="80"/>
          <w:sz w:val="24"/>
        </w:rPr>
        <w:t xml:space="preserve">    </w:t>
      </w:r>
      <w:r>
        <w:rPr>
          <w:rFonts w:asciiTheme="minorHAnsi" w:hAnsiTheme="minorHAnsi" w:cstheme="minorHAnsi"/>
          <w:i/>
          <w:iCs/>
          <w:color w:val="244061" w:themeColor="accent1" w:themeShade="80"/>
          <w:sz w:val="24"/>
        </w:rPr>
        <w:t>Oslo: 13 a</w:t>
      </w:r>
      <w:r w:rsidR="00B82BA1">
        <w:rPr>
          <w:rFonts w:asciiTheme="minorHAnsi" w:hAnsiTheme="minorHAnsi" w:cstheme="minorHAnsi"/>
          <w:i/>
          <w:iCs/>
          <w:color w:val="244061" w:themeColor="accent1" w:themeShade="80"/>
          <w:sz w:val="24"/>
        </w:rPr>
        <w:t xml:space="preserve"> 17/06</w:t>
      </w:r>
    </w:p>
    <w:p w14:paraId="2D929042" w14:textId="77777777" w:rsidR="002D7D87" w:rsidRPr="002D7D87" w:rsidRDefault="002D7D87" w:rsidP="002D7D87">
      <w:pPr>
        <w:ind w:firstLine="708"/>
        <w:rPr>
          <w:rFonts w:asciiTheme="minorHAnsi" w:hAnsiTheme="minorHAnsi" w:cstheme="minorHAnsi"/>
          <w:i/>
          <w:iCs/>
          <w:color w:val="244061" w:themeColor="accent1" w:themeShade="80"/>
          <w:sz w:val="24"/>
        </w:rPr>
      </w:pPr>
      <w:r w:rsidRPr="002D7D87">
        <w:rPr>
          <w:rFonts w:asciiTheme="minorHAnsi" w:hAnsiTheme="minorHAnsi" w:cstheme="minorHAnsi"/>
          <w:b/>
          <w:bCs/>
          <w:i/>
          <w:iCs/>
          <w:color w:val="244061" w:themeColor="accent1" w:themeShade="80"/>
          <w:sz w:val="24"/>
        </w:rPr>
        <w:t>Saída do Brasil</w:t>
      </w:r>
      <w:r w:rsidRPr="002D7D87">
        <w:rPr>
          <w:rFonts w:asciiTheme="minorHAnsi" w:hAnsiTheme="minorHAnsi" w:cstheme="minorHAnsi"/>
          <w:i/>
          <w:iCs/>
          <w:color w:val="244061" w:themeColor="accent1" w:themeShade="80"/>
          <w:sz w:val="24"/>
        </w:rPr>
        <w:t xml:space="preserve">:  10/06/2025 -   Retorno: 18/06/2025  </w:t>
      </w:r>
    </w:p>
    <w:p w14:paraId="6AB4F948" w14:textId="77777777" w:rsidR="002D7D87" w:rsidRPr="002D7D87" w:rsidRDefault="002D7D87" w:rsidP="002D7D87">
      <w:pPr>
        <w:ind w:firstLine="708"/>
        <w:rPr>
          <w:rFonts w:asciiTheme="minorHAnsi" w:hAnsiTheme="minorHAnsi" w:cstheme="minorHAnsi"/>
          <w:i/>
          <w:iCs/>
          <w:color w:val="244061" w:themeColor="accent1" w:themeShade="80"/>
          <w:sz w:val="24"/>
        </w:rPr>
      </w:pPr>
      <w:r w:rsidRPr="002D7D87">
        <w:rPr>
          <w:rFonts w:asciiTheme="minorHAnsi" w:hAnsiTheme="minorHAnsi" w:cstheme="minorHAnsi"/>
          <w:i/>
          <w:iCs/>
          <w:color w:val="244061" w:themeColor="accent1" w:themeShade="80"/>
          <w:sz w:val="24"/>
        </w:rPr>
        <w:t xml:space="preserve">     </w:t>
      </w:r>
    </w:p>
    <w:p w14:paraId="3BCC4009" w14:textId="7333EE3F" w:rsidR="002D7D87" w:rsidRPr="002D7D87" w:rsidRDefault="002D7D87" w:rsidP="002D7D87">
      <w:pPr>
        <w:ind w:left="1416" w:firstLine="708"/>
        <w:rPr>
          <w:rFonts w:asciiTheme="minorHAnsi" w:hAnsiTheme="minorHAnsi" w:cstheme="minorHAnsi"/>
          <w:b/>
          <w:bCs/>
          <w:i/>
          <w:iCs/>
          <w:color w:val="244061" w:themeColor="accent1" w:themeShade="80"/>
          <w:sz w:val="24"/>
        </w:rPr>
      </w:pPr>
      <w:r w:rsidRPr="002D7D87">
        <w:rPr>
          <w:rFonts w:asciiTheme="minorHAnsi" w:hAnsiTheme="minorHAnsi" w:cstheme="minorHAnsi"/>
          <w:b/>
          <w:bCs/>
          <w:i/>
          <w:iCs/>
          <w:color w:val="244061" w:themeColor="accent1" w:themeShade="80"/>
          <w:sz w:val="24"/>
        </w:rPr>
        <w:t>AUTORIDADES CONVIDADAS (</w:t>
      </w:r>
      <w:r w:rsidR="00537F73">
        <w:rPr>
          <w:rFonts w:asciiTheme="minorHAnsi" w:hAnsiTheme="minorHAnsi" w:cstheme="minorHAnsi"/>
          <w:b/>
          <w:bCs/>
          <w:i/>
          <w:iCs/>
          <w:color w:val="244061" w:themeColor="accent1" w:themeShade="80"/>
          <w:sz w:val="24"/>
        </w:rPr>
        <w:t>50</w:t>
      </w:r>
      <w:r w:rsidRPr="002D7D87">
        <w:rPr>
          <w:rFonts w:asciiTheme="minorHAnsi" w:hAnsiTheme="minorHAnsi" w:cstheme="minorHAnsi"/>
          <w:b/>
          <w:bCs/>
          <w:i/>
          <w:iCs/>
          <w:color w:val="244061" w:themeColor="accent1" w:themeShade="80"/>
          <w:sz w:val="24"/>
        </w:rPr>
        <w:t>)</w:t>
      </w:r>
    </w:p>
    <w:p w14:paraId="25C15CEF" w14:textId="77777777" w:rsidR="002D7D87" w:rsidRPr="002D7D87" w:rsidRDefault="002D7D87" w:rsidP="002D7D87">
      <w:pPr>
        <w:ind w:left="1416"/>
        <w:rPr>
          <w:rFonts w:asciiTheme="minorHAnsi" w:hAnsiTheme="minorHAnsi" w:cstheme="minorHAnsi"/>
          <w:b/>
          <w:bCs/>
          <w:i/>
          <w:iCs/>
          <w:color w:val="244061" w:themeColor="accent1" w:themeShade="80"/>
          <w:sz w:val="24"/>
        </w:rPr>
      </w:pPr>
      <w:r w:rsidRPr="002D7D87">
        <w:rPr>
          <w:rFonts w:asciiTheme="minorHAnsi" w:hAnsiTheme="minorHAnsi" w:cstheme="minorHAnsi"/>
          <w:b/>
          <w:bCs/>
          <w:i/>
          <w:iCs/>
          <w:color w:val="244061" w:themeColor="accent1" w:themeShade="80"/>
          <w:sz w:val="24"/>
        </w:rPr>
        <w:t>Expectativa de integrar de fato à Missão: (28)</w:t>
      </w:r>
    </w:p>
    <w:p w14:paraId="0616F121" w14:textId="77777777" w:rsidR="002D7D87" w:rsidRPr="002D7D87" w:rsidRDefault="002D7D87" w:rsidP="002D7D87">
      <w:pPr>
        <w:ind w:firstLine="708"/>
        <w:rPr>
          <w:rFonts w:asciiTheme="minorHAnsi" w:hAnsiTheme="minorHAnsi" w:cstheme="minorHAnsi"/>
          <w:i/>
          <w:iCs/>
          <w:color w:val="244061" w:themeColor="accent1" w:themeShade="80"/>
          <w:sz w:val="24"/>
        </w:rPr>
      </w:pPr>
    </w:p>
    <w:p w14:paraId="4CEB87F0" w14:textId="77777777" w:rsidR="00537F73" w:rsidRPr="00696FAE" w:rsidRDefault="00537F73" w:rsidP="00537F73">
      <w:pPr>
        <w:ind w:firstLine="708"/>
        <w:rPr>
          <w:rFonts w:asciiTheme="minorHAnsi" w:hAnsiTheme="minorHAnsi" w:cstheme="minorHAnsi"/>
          <w:b/>
          <w:bCs/>
          <w:i/>
          <w:iCs/>
          <w:color w:val="244061" w:themeColor="accent1" w:themeShade="80"/>
          <w:sz w:val="24"/>
        </w:rPr>
      </w:pPr>
      <w:r w:rsidRPr="00696FAE">
        <w:rPr>
          <w:rFonts w:asciiTheme="minorHAnsi" w:hAnsiTheme="minorHAnsi" w:cstheme="minorHAnsi"/>
          <w:b/>
          <w:bCs/>
          <w:i/>
          <w:iCs/>
          <w:color w:val="244061" w:themeColor="accent1" w:themeShade="80"/>
          <w:sz w:val="24"/>
        </w:rPr>
        <w:t>AUTORIDADES CONVIDADAS (47)</w:t>
      </w:r>
    </w:p>
    <w:p w14:paraId="02CAE300"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Expectativa de integrar de fato à Missão: (28)</w:t>
      </w:r>
    </w:p>
    <w:p w14:paraId="3C731E30"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2759F135" w14:textId="2DA40F81" w:rsidR="00537F73" w:rsidRPr="00696FAE" w:rsidRDefault="00537F73" w:rsidP="00537F73">
      <w:pPr>
        <w:ind w:firstLine="708"/>
        <w:rPr>
          <w:rFonts w:asciiTheme="minorHAnsi" w:hAnsiTheme="minorHAnsi" w:cstheme="minorHAnsi"/>
          <w:b/>
          <w:bCs/>
          <w:i/>
          <w:iCs/>
          <w:color w:val="244061" w:themeColor="accent1" w:themeShade="80"/>
          <w:sz w:val="24"/>
        </w:rPr>
      </w:pPr>
      <w:r w:rsidRPr="00696FAE">
        <w:rPr>
          <w:rFonts w:asciiTheme="minorHAnsi" w:hAnsiTheme="minorHAnsi" w:cstheme="minorHAnsi"/>
          <w:b/>
          <w:bCs/>
          <w:i/>
          <w:iCs/>
          <w:color w:val="244061" w:themeColor="accent1" w:themeShade="80"/>
          <w:sz w:val="24"/>
        </w:rPr>
        <w:t xml:space="preserve">MINISTROS </w:t>
      </w:r>
    </w:p>
    <w:p w14:paraId="40873999"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w:t>
      </w:r>
      <w:r w:rsidRPr="00537F73">
        <w:rPr>
          <w:rFonts w:asciiTheme="minorHAnsi" w:hAnsiTheme="minorHAnsi" w:cstheme="minorHAnsi"/>
          <w:i/>
          <w:iCs/>
          <w:color w:val="244061" w:themeColor="accent1" w:themeShade="80"/>
          <w:sz w:val="24"/>
        </w:rPr>
        <w:tab/>
        <w:t>Alexandre Ramos – TST</w:t>
      </w:r>
    </w:p>
    <w:p w14:paraId="1EB97707"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2.</w:t>
      </w:r>
      <w:r w:rsidRPr="00537F73">
        <w:rPr>
          <w:rFonts w:asciiTheme="minorHAnsi" w:hAnsiTheme="minorHAnsi" w:cstheme="minorHAnsi"/>
          <w:i/>
          <w:iCs/>
          <w:color w:val="244061" w:themeColor="accent1" w:themeShade="80"/>
          <w:sz w:val="24"/>
        </w:rPr>
        <w:tab/>
        <w:t>Aloysio Corrêa da Veiga – TST (Presidente)</w:t>
      </w:r>
    </w:p>
    <w:p w14:paraId="4C181638"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w:t>
      </w:r>
      <w:r w:rsidRPr="00537F73">
        <w:rPr>
          <w:rFonts w:asciiTheme="minorHAnsi" w:hAnsiTheme="minorHAnsi" w:cstheme="minorHAnsi"/>
          <w:i/>
          <w:iCs/>
          <w:color w:val="244061" w:themeColor="accent1" w:themeShade="80"/>
          <w:sz w:val="24"/>
        </w:rPr>
        <w:tab/>
        <w:t>Antônio Anastasia - TCU</w:t>
      </w:r>
    </w:p>
    <w:p w14:paraId="5319318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w:t>
      </w:r>
      <w:r w:rsidRPr="00537F73">
        <w:rPr>
          <w:rFonts w:asciiTheme="minorHAnsi" w:hAnsiTheme="minorHAnsi" w:cstheme="minorHAnsi"/>
          <w:i/>
          <w:iCs/>
          <w:color w:val="244061" w:themeColor="accent1" w:themeShade="80"/>
          <w:sz w:val="24"/>
        </w:rPr>
        <w:tab/>
        <w:t>Benjamin Zymler -TCU</w:t>
      </w:r>
    </w:p>
    <w:p w14:paraId="088E7B1D"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5.</w:t>
      </w:r>
      <w:r w:rsidRPr="00537F73">
        <w:rPr>
          <w:rFonts w:asciiTheme="minorHAnsi" w:hAnsiTheme="minorHAnsi" w:cstheme="minorHAnsi"/>
          <w:i/>
          <w:iCs/>
          <w:color w:val="244061" w:themeColor="accent1" w:themeShade="80"/>
          <w:sz w:val="24"/>
        </w:rPr>
        <w:tab/>
        <w:t>Douglas Alencar – TST</w:t>
      </w:r>
    </w:p>
    <w:p w14:paraId="5D15C44D"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6.</w:t>
      </w:r>
      <w:r w:rsidRPr="00537F73">
        <w:rPr>
          <w:rFonts w:asciiTheme="minorHAnsi" w:hAnsiTheme="minorHAnsi" w:cstheme="minorHAnsi"/>
          <w:i/>
          <w:iCs/>
          <w:color w:val="244061" w:themeColor="accent1" w:themeShade="80"/>
          <w:sz w:val="24"/>
        </w:rPr>
        <w:tab/>
        <w:t>Gilmar Mendes – STF</w:t>
      </w:r>
    </w:p>
    <w:p w14:paraId="2718A3BA"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7.</w:t>
      </w:r>
      <w:r w:rsidRPr="00537F73">
        <w:rPr>
          <w:rFonts w:asciiTheme="minorHAnsi" w:hAnsiTheme="minorHAnsi" w:cstheme="minorHAnsi"/>
          <w:i/>
          <w:iCs/>
          <w:color w:val="244061" w:themeColor="accent1" w:themeShade="80"/>
          <w:sz w:val="24"/>
        </w:rPr>
        <w:tab/>
        <w:t>Guilherme Caputo - TST</w:t>
      </w:r>
    </w:p>
    <w:p w14:paraId="774DE3A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8.</w:t>
      </w:r>
      <w:r w:rsidRPr="00537F73">
        <w:rPr>
          <w:rFonts w:asciiTheme="minorHAnsi" w:hAnsiTheme="minorHAnsi" w:cstheme="minorHAnsi"/>
          <w:i/>
          <w:iCs/>
          <w:color w:val="244061" w:themeColor="accent1" w:themeShade="80"/>
          <w:sz w:val="24"/>
        </w:rPr>
        <w:tab/>
        <w:t>Jhonatan de Jesus – TCU</w:t>
      </w:r>
    </w:p>
    <w:p w14:paraId="022413CE"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9.</w:t>
      </w:r>
      <w:r w:rsidRPr="00537F73">
        <w:rPr>
          <w:rFonts w:asciiTheme="minorHAnsi" w:hAnsiTheme="minorHAnsi" w:cstheme="minorHAnsi"/>
          <w:i/>
          <w:iCs/>
          <w:color w:val="244061" w:themeColor="accent1" w:themeShade="80"/>
          <w:sz w:val="24"/>
        </w:rPr>
        <w:tab/>
        <w:t>Luiz Augusto - PGR  (MPF)</w:t>
      </w:r>
    </w:p>
    <w:p w14:paraId="3D1882E7"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10.</w:t>
      </w:r>
      <w:r w:rsidRPr="00537F73">
        <w:rPr>
          <w:rFonts w:asciiTheme="minorHAnsi" w:hAnsiTheme="minorHAnsi" w:cstheme="minorHAnsi"/>
          <w:i/>
          <w:iCs/>
          <w:color w:val="244061" w:themeColor="accent1" w:themeShade="80"/>
          <w:sz w:val="24"/>
        </w:rPr>
        <w:tab/>
        <w:t>Silvio Costa Filho - MPOR</w:t>
      </w:r>
    </w:p>
    <w:p w14:paraId="7062B32E"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11.</w:t>
      </w:r>
      <w:r w:rsidRPr="00537F73">
        <w:rPr>
          <w:rFonts w:asciiTheme="minorHAnsi" w:hAnsiTheme="minorHAnsi" w:cstheme="minorHAnsi"/>
          <w:i/>
          <w:iCs/>
          <w:color w:val="244061" w:themeColor="accent1" w:themeShade="80"/>
          <w:sz w:val="24"/>
        </w:rPr>
        <w:tab/>
        <w:t>Vital do Rego – TCU (Presidente)</w:t>
      </w:r>
    </w:p>
    <w:p w14:paraId="1580E5B2"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12.</w:t>
      </w:r>
      <w:r w:rsidRPr="00537F73">
        <w:rPr>
          <w:rFonts w:asciiTheme="minorHAnsi" w:hAnsiTheme="minorHAnsi" w:cstheme="minorHAnsi"/>
          <w:i/>
          <w:iCs/>
          <w:color w:val="244061" w:themeColor="accent1" w:themeShade="80"/>
          <w:sz w:val="24"/>
        </w:rPr>
        <w:tab/>
        <w:t>Walton Alencar - TCU</w:t>
      </w:r>
    </w:p>
    <w:p w14:paraId="0CF8AC6B"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3AFB34AD" w14:textId="3FA51A6B" w:rsidR="00537F73" w:rsidRPr="00141E0B" w:rsidRDefault="00537F73" w:rsidP="00537F73">
      <w:pPr>
        <w:ind w:firstLine="708"/>
        <w:rPr>
          <w:rFonts w:asciiTheme="minorHAnsi" w:hAnsiTheme="minorHAnsi" w:cstheme="minorHAnsi"/>
          <w:b/>
          <w:bCs/>
          <w:i/>
          <w:iCs/>
          <w:color w:val="244061" w:themeColor="accent1" w:themeShade="80"/>
          <w:sz w:val="24"/>
        </w:rPr>
      </w:pPr>
      <w:r w:rsidRPr="00141E0B">
        <w:rPr>
          <w:rFonts w:asciiTheme="minorHAnsi" w:hAnsiTheme="minorHAnsi" w:cstheme="minorHAnsi"/>
          <w:b/>
          <w:bCs/>
          <w:i/>
          <w:iCs/>
          <w:color w:val="244061" w:themeColor="accent1" w:themeShade="80"/>
          <w:sz w:val="24"/>
        </w:rPr>
        <w:lastRenderedPageBreak/>
        <w:t xml:space="preserve">DESEMBARGADOR </w:t>
      </w:r>
    </w:p>
    <w:p w14:paraId="5220A657"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13.</w:t>
      </w:r>
      <w:r w:rsidRPr="00537F73">
        <w:rPr>
          <w:rFonts w:asciiTheme="minorHAnsi" w:hAnsiTheme="minorHAnsi" w:cstheme="minorHAnsi"/>
          <w:i/>
          <w:iCs/>
          <w:color w:val="244061" w:themeColor="accent1" w:themeShade="80"/>
          <w:sz w:val="24"/>
        </w:rPr>
        <w:tab/>
        <w:t>Celso Peel</w:t>
      </w:r>
    </w:p>
    <w:p w14:paraId="499A3B1C" w14:textId="77777777" w:rsidR="00537F73" w:rsidRPr="00696FAE" w:rsidRDefault="00537F73" w:rsidP="00537F73">
      <w:pPr>
        <w:ind w:firstLine="708"/>
        <w:rPr>
          <w:rFonts w:asciiTheme="minorHAnsi" w:hAnsiTheme="minorHAnsi" w:cstheme="minorHAnsi"/>
          <w:b/>
          <w:bCs/>
          <w:i/>
          <w:iCs/>
          <w:color w:val="244061" w:themeColor="accent1" w:themeShade="80"/>
          <w:sz w:val="24"/>
        </w:rPr>
      </w:pPr>
    </w:p>
    <w:p w14:paraId="3CDA8367" w14:textId="70A398D1" w:rsidR="00537F73" w:rsidRPr="00696FAE" w:rsidRDefault="00537F73" w:rsidP="00537F73">
      <w:pPr>
        <w:ind w:firstLine="708"/>
        <w:rPr>
          <w:rFonts w:asciiTheme="minorHAnsi" w:hAnsiTheme="minorHAnsi" w:cstheme="minorHAnsi"/>
          <w:b/>
          <w:bCs/>
          <w:i/>
          <w:iCs/>
          <w:color w:val="244061" w:themeColor="accent1" w:themeShade="80"/>
          <w:sz w:val="24"/>
        </w:rPr>
      </w:pPr>
      <w:r w:rsidRPr="00696FAE">
        <w:rPr>
          <w:rFonts w:asciiTheme="minorHAnsi" w:hAnsiTheme="minorHAnsi" w:cstheme="minorHAnsi"/>
          <w:b/>
          <w:bCs/>
          <w:i/>
          <w:iCs/>
          <w:color w:val="244061" w:themeColor="accent1" w:themeShade="80"/>
          <w:sz w:val="24"/>
        </w:rPr>
        <w:t xml:space="preserve">DEPUTADOS E SENADORES </w:t>
      </w:r>
    </w:p>
    <w:p w14:paraId="25EFE547"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14.</w:t>
      </w:r>
      <w:r w:rsidRPr="00537F73">
        <w:rPr>
          <w:rFonts w:asciiTheme="minorHAnsi" w:hAnsiTheme="minorHAnsi" w:cstheme="minorHAnsi"/>
          <w:i/>
          <w:iCs/>
          <w:color w:val="244061" w:themeColor="accent1" w:themeShade="80"/>
          <w:sz w:val="24"/>
        </w:rPr>
        <w:tab/>
        <w:t>Dep. Capitão Alberto Neto</w:t>
      </w:r>
    </w:p>
    <w:p w14:paraId="7F3BACF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15.</w:t>
      </w:r>
      <w:r w:rsidRPr="00537F73">
        <w:rPr>
          <w:rFonts w:asciiTheme="minorHAnsi" w:hAnsiTheme="minorHAnsi" w:cstheme="minorHAnsi"/>
          <w:i/>
          <w:iCs/>
          <w:color w:val="244061" w:themeColor="accent1" w:themeShade="80"/>
          <w:sz w:val="24"/>
        </w:rPr>
        <w:tab/>
        <w:t>Dep. Arthur Maia</w:t>
      </w:r>
    </w:p>
    <w:p w14:paraId="2F68115F"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16.</w:t>
      </w:r>
      <w:r w:rsidRPr="00537F73">
        <w:rPr>
          <w:rFonts w:asciiTheme="minorHAnsi" w:hAnsiTheme="minorHAnsi" w:cstheme="minorHAnsi"/>
          <w:i/>
          <w:iCs/>
          <w:color w:val="244061" w:themeColor="accent1" w:themeShade="80"/>
          <w:sz w:val="24"/>
        </w:rPr>
        <w:tab/>
        <w:t>Dep. Gabriel Nunes</w:t>
      </w:r>
    </w:p>
    <w:p w14:paraId="466F2A79"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17.</w:t>
      </w:r>
      <w:r w:rsidRPr="00537F73">
        <w:rPr>
          <w:rFonts w:asciiTheme="minorHAnsi" w:hAnsiTheme="minorHAnsi" w:cstheme="minorHAnsi"/>
          <w:i/>
          <w:iCs/>
          <w:color w:val="244061" w:themeColor="accent1" w:themeShade="80"/>
          <w:sz w:val="24"/>
        </w:rPr>
        <w:tab/>
        <w:t>Dep. Hugo Motta</w:t>
      </w:r>
    </w:p>
    <w:p w14:paraId="31BD504E"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18.</w:t>
      </w:r>
      <w:r w:rsidRPr="00537F73">
        <w:rPr>
          <w:rFonts w:asciiTheme="minorHAnsi" w:hAnsiTheme="minorHAnsi" w:cstheme="minorHAnsi"/>
          <w:i/>
          <w:iCs/>
          <w:color w:val="244061" w:themeColor="accent1" w:themeShade="80"/>
          <w:sz w:val="24"/>
        </w:rPr>
        <w:tab/>
        <w:t>Dep. Leur Lomanto</w:t>
      </w:r>
    </w:p>
    <w:p w14:paraId="46BE8CD6"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19.</w:t>
      </w:r>
      <w:r w:rsidRPr="00537F73">
        <w:rPr>
          <w:rFonts w:asciiTheme="minorHAnsi" w:hAnsiTheme="minorHAnsi" w:cstheme="minorHAnsi"/>
          <w:i/>
          <w:iCs/>
          <w:color w:val="244061" w:themeColor="accent1" w:themeShade="80"/>
          <w:sz w:val="24"/>
        </w:rPr>
        <w:tab/>
        <w:t>Dep. Marcos Pereira</w:t>
      </w:r>
    </w:p>
    <w:p w14:paraId="172DD90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20.</w:t>
      </w:r>
      <w:r w:rsidRPr="00537F73">
        <w:rPr>
          <w:rFonts w:asciiTheme="minorHAnsi" w:hAnsiTheme="minorHAnsi" w:cstheme="minorHAnsi"/>
          <w:i/>
          <w:iCs/>
          <w:color w:val="244061" w:themeColor="accent1" w:themeShade="80"/>
          <w:sz w:val="24"/>
        </w:rPr>
        <w:tab/>
        <w:t>Dep. Tião Medeiros</w:t>
      </w:r>
    </w:p>
    <w:p w14:paraId="54EC32AB"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0460A264" w14:textId="77777777" w:rsidR="00537F73" w:rsidRPr="00696FAE" w:rsidRDefault="00537F73" w:rsidP="00537F73">
      <w:pPr>
        <w:ind w:firstLine="708"/>
        <w:rPr>
          <w:rFonts w:asciiTheme="minorHAnsi" w:hAnsiTheme="minorHAnsi" w:cstheme="minorHAnsi"/>
          <w:i/>
          <w:iCs/>
          <w:color w:val="244061" w:themeColor="accent1" w:themeShade="80"/>
          <w:sz w:val="24"/>
        </w:rPr>
      </w:pPr>
      <w:r w:rsidRPr="00696FAE">
        <w:rPr>
          <w:rFonts w:asciiTheme="minorHAnsi" w:hAnsiTheme="minorHAnsi" w:cstheme="minorHAnsi"/>
          <w:i/>
          <w:iCs/>
          <w:color w:val="244061" w:themeColor="accent1" w:themeShade="80"/>
          <w:sz w:val="24"/>
        </w:rPr>
        <w:t>21.</w:t>
      </w:r>
      <w:r w:rsidRPr="00696FAE">
        <w:rPr>
          <w:rFonts w:asciiTheme="minorHAnsi" w:hAnsiTheme="minorHAnsi" w:cstheme="minorHAnsi"/>
          <w:i/>
          <w:iCs/>
          <w:color w:val="244061" w:themeColor="accent1" w:themeShade="80"/>
          <w:sz w:val="24"/>
        </w:rPr>
        <w:tab/>
        <w:t>Sen Davi Alcolumbre</w:t>
      </w:r>
    </w:p>
    <w:p w14:paraId="0A4288C2" w14:textId="77777777" w:rsidR="00537F73" w:rsidRPr="00537F73" w:rsidRDefault="00537F73" w:rsidP="00537F73">
      <w:pPr>
        <w:ind w:firstLine="708"/>
        <w:rPr>
          <w:rFonts w:asciiTheme="minorHAnsi" w:hAnsiTheme="minorHAnsi" w:cstheme="minorHAnsi"/>
          <w:i/>
          <w:iCs/>
          <w:color w:val="244061" w:themeColor="accent1" w:themeShade="80"/>
          <w:sz w:val="24"/>
          <w:lang w:val="en-US"/>
        </w:rPr>
      </w:pPr>
      <w:r w:rsidRPr="00537F73">
        <w:rPr>
          <w:rFonts w:asciiTheme="minorHAnsi" w:hAnsiTheme="minorHAnsi" w:cstheme="minorHAnsi"/>
          <w:i/>
          <w:iCs/>
          <w:color w:val="244061" w:themeColor="accent1" w:themeShade="80"/>
          <w:sz w:val="24"/>
          <w:lang w:val="en-US"/>
        </w:rPr>
        <w:t>22.</w:t>
      </w:r>
      <w:r w:rsidRPr="00537F73">
        <w:rPr>
          <w:rFonts w:asciiTheme="minorHAnsi" w:hAnsiTheme="minorHAnsi" w:cstheme="minorHAnsi"/>
          <w:i/>
          <w:iCs/>
          <w:color w:val="244061" w:themeColor="accent1" w:themeShade="80"/>
          <w:sz w:val="24"/>
          <w:lang w:val="en-US"/>
        </w:rPr>
        <w:tab/>
        <w:t>Sen. Eduardo Braga</w:t>
      </w:r>
    </w:p>
    <w:p w14:paraId="35853752" w14:textId="77777777" w:rsidR="00537F73" w:rsidRPr="00537F73" w:rsidRDefault="00537F73" w:rsidP="00537F73">
      <w:pPr>
        <w:ind w:firstLine="708"/>
        <w:rPr>
          <w:rFonts w:asciiTheme="minorHAnsi" w:hAnsiTheme="minorHAnsi" w:cstheme="minorHAnsi"/>
          <w:i/>
          <w:iCs/>
          <w:color w:val="244061" w:themeColor="accent1" w:themeShade="80"/>
          <w:sz w:val="24"/>
          <w:lang w:val="en-US"/>
        </w:rPr>
      </w:pPr>
      <w:r w:rsidRPr="00537F73">
        <w:rPr>
          <w:rFonts w:asciiTheme="minorHAnsi" w:hAnsiTheme="minorHAnsi" w:cstheme="minorHAnsi"/>
          <w:i/>
          <w:iCs/>
          <w:color w:val="244061" w:themeColor="accent1" w:themeShade="80"/>
          <w:sz w:val="24"/>
          <w:lang w:val="en-US"/>
        </w:rPr>
        <w:t>23.</w:t>
      </w:r>
      <w:r w:rsidRPr="00537F73">
        <w:rPr>
          <w:rFonts w:asciiTheme="minorHAnsi" w:hAnsiTheme="minorHAnsi" w:cstheme="minorHAnsi"/>
          <w:i/>
          <w:iCs/>
          <w:color w:val="244061" w:themeColor="accent1" w:themeShade="80"/>
          <w:sz w:val="24"/>
          <w:lang w:val="en-US"/>
        </w:rPr>
        <w:tab/>
        <w:t xml:space="preserve">Sen. Jaques Wagner </w:t>
      </w:r>
    </w:p>
    <w:p w14:paraId="52A80B25" w14:textId="77777777" w:rsidR="00537F73" w:rsidRPr="00537F73" w:rsidRDefault="00537F73" w:rsidP="00537F73">
      <w:pPr>
        <w:ind w:firstLine="708"/>
        <w:rPr>
          <w:rFonts w:asciiTheme="minorHAnsi" w:hAnsiTheme="minorHAnsi" w:cstheme="minorHAnsi"/>
          <w:i/>
          <w:iCs/>
          <w:color w:val="244061" w:themeColor="accent1" w:themeShade="80"/>
          <w:sz w:val="24"/>
          <w:lang w:val="en-US"/>
        </w:rPr>
      </w:pPr>
      <w:r w:rsidRPr="00537F73">
        <w:rPr>
          <w:rFonts w:asciiTheme="minorHAnsi" w:hAnsiTheme="minorHAnsi" w:cstheme="minorHAnsi"/>
          <w:i/>
          <w:iCs/>
          <w:color w:val="244061" w:themeColor="accent1" w:themeShade="80"/>
          <w:sz w:val="24"/>
          <w:lang w:val="en-US"/>
        </w:rPr>
        <w:t>24.</w:t>
      </w:r>
      <w:r w:rsidRPr="00537F73">
        <w:rPr>
          <w:rFonts w:asciiTheme="minorHAnsi" w:hAnsiTheme="minorHAnsi" w:cstheme="minorHAnsi"/>
          <w:i/>
          <w:iCs/>
          <w:color w:val="244061" w:themeColor="accent1" w:themeShade="80"/>
          <w:sz w:val="24"/>
          <w:lang w:val="en-US"/>
        </w:rPr>
        <w:tab/>
        <w:t xml:space="preserve">Sen. Oto Alencar </w:t>
      </w:r>
    </w:p>
    <w:p w14:paraId="13C079CA" w14:textId="77777777" w:rsidR="00537F73" w:rsidRPr="00537F73" w:rsidRDefault="00537F73" w:rsidP="00537F73">
      <w:pPr>
        <w:ind w:firstLine="708"/>
        <w:rPr>
          <w:rFonts w:asciiTheme="minorHAnsi" w:hAnsiTheme="minorHAnsi" w:cstheme="minorHAnsi"/>
          <w:i/>
          <w:iCs/>
          <w:color w:val="244061" w:themeColor="accent1" w:themeShade="80"/>
          <w:sz w:val="24"/>
          <w:lang w:val="en-US"/>
        </w:rPr>
      </w:pPr>
      <w:r w:rsidRPr="00537F73">
        <w:rPr>
          <w:rFonts w:asciiTheme="minorHAnsi" w:hAnsiTheme="minorHAnsi" w:cstheme="minorHAnsi"/>
          <w:i/>
          <w:iCs/>
          <w:color w:val="244061" w:themeColor="accent1" w:themeShade="80"/>
          <w:sz w:val="24"/>
          <w:lang w:val="en-US"/>
        </w:rPr>
        <w:t>25.</w:t>
      </w:r>
      <w:r w:rsidRPr="00537F73">
        <w:rPr>
          <w:rFonts w:asciiTheme="minorHAnsi" w:hAnsiTheme="minorHAnsi" w:cstheme="minorHAnsi"/>
          <w:i/>
          <w:iCs/>
          <w:color w:val="244061" w:themeColor="accent1" w:themeShade="80"/>
          <w:sz w:val="24"/>
          <w:lang w:val="en-US"/>
        </w:rPr>
        <w:tab/>
        <w:t>Sen. Wellington Fagundes</w:t>
      </w:r>
    </w:p>
    <w:p w14:paraId="5A0CEAB6" w14:textId="77777777" w:rsidR="00537F73" w:rsidRPr="00696FAE" w:rsidRDefault="00537F73" w:rsidP="00537F73">
      <w:pPr>
        <w:ind w:firstLine="708"/>
        <w:rPr>
          <w:rFonts w:asciiTheme="minorHAnsi" w:hAnsiTheme="minorHAnsi" w:cstheme="minorHAnsi"/>
          <w:b/>
          <w:bCs/>
          <w:i/>
          <w:iCs/>
          <w:color w:val="244061" w:themeColor="accent1" w:themeShade="80"/>
          <w:sz w:val="24"/>
          <w:lang w:val="en-US"/>
        </w:rPr>
      </w:pPr>
    </w:p>
    <w:p w14:paraId="3C952807" w14:textId="05CA8F3F" w:rsidR="00537F73" w:rsidRPr="00696FAE" w:rsidRDefault="00537F73" w:rsidP="00537F73">
      <w:pPr>
        <w:ind w:firstLine="708"/>
        <w:rPr>
          <w:rFonts w:asciiTheme="minorHAnsi" w:hAnsiTheme="minorHAnsi" w:cstheme="minorHAnsi"/>
          <w:b/>
          <w:bCs/>
          <w:i/>
          <w:iCs/>
          <w:color w:val="244061" w:themeColor="accent1" w:themeShade="80"/>
          <w:sz w:val="24"/>
        </w:rPr>
      </w:pPr>
      <w:r w:rsidRPr="00696FAE">
        <w:rPr>
          <w:rFonts w:asciiTheme="minorHAnsi" w:hAnsiTheme="minorHAnsi" w:cstheme="minorHAnsi"/>
          <w:b/>
          <w:bCs/>
          <w:i/>
          <w:iCs/>
          <w:color w:val="244061" w:themeColor="accent1" w:themeShade="80"/>
          <w:sz w:val="24"/>
        </w:rPr>
        <w:t>MINISTÉRIO DE PORTOS E AEROPORTOS</w:t>
      </w:r>
    </w:p>
    <w:p w14:paraId="412D5B33"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26.</w:t>
      </w:r>
      <w:r w:rsidRPr="00537F73">
        <w:rPr>
          <w:rFonts w:asciiTheme="minorHAnsi" w:hAnsiTheme="minorHAnsi" w:cstheme="minorHAnsi"/>
          <w:i/>
          <w:iCs/>
          <w:color w:val="244061" w:themeColor="accent1" w:themeShade="80"/>
          <w:sz w:val="24"/>
        </w:rPr>
        <w:tab/>
        <w:t>Alex Ávila – Secretário Nacional de Portos</w:t>
      </w:r>
    </w:p>
    <w:p w14:paraId="04109863"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27.</w:t>
      </w:r>
      <w:r w:rsidRPr="00537F73">
        <w:rPr>
          <w:rFonts w:asciiTheme="minorHAnsi" w:hAnsiTheme="minorHAnsi" w:cstheme="minorHAnsi"/>
          <w:i/>
          <w:iCs/>
          <w:color w:val="244061" w:themeColor="accent1" w:themeShade="80"/>
          <w:sz w:val="24"/>
        </w:rPr>
        <w:tab/>
        <w:t>Bruno Nery – Diretor de Outorgas</w:t>
      </w:r>
    </w:p>
    <w:p w14:paraId="0BB2ADD0"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28.</w:t>
      </w:r>
      <w:r w:rsidRPr="00537F73">
        <w:rPr>
          <w:rFonts w:asciiTheme="minorHAnsi" w:hAnsiTheme="minorHAnsi" w:cstheme="minorHAnsi"/>
          <w:i/>
          <w:iCs/>
          <w:color w:val="244061" w:themeColor="accent1" w:themeShade="80"/>
          <w:sz w:val="24"/>
        </w:rPr>
        <w:tab/>
        <w:t>Dino Batista – Secretário de Hidrovias e Navegação</w:t>
      </w:r>
    </w:p>
    <w:p w14:paraId="60C2BF9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29.</w:t>
      </w:r>
      <w:r w:rsidRPr="00537F73">
        <w:rPr>
          <w:rFonts w:asciiTheme="minorHAnsi" w:hAnsiTheme="minorHAnsi" w:cstheme="minorHAnsi"/>
          <w:i/>
          <w:iCs/>
          <w:color w:val="244061" w:themeColor="accent1" w:themeShade="80"/>
          <w:sz w:val="24"/>
        </w:rPr>
        <w:tab/>
        <w:t>Fábio Lavor – Secretário Executivo Adjunto</w:t>
      </w:r>
    </w:p>
    <w:p w14:paraId="2A3D7C3F"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30.</w:t>
      </w:r>
      <w:r w:rsidRPr="00537F73">
        <w:rPr>
          <w:rFonts w:asciiTheme="minorHAnsi" w:hAnsiTheme="minorHAnsi" w:cstheme="minorHAnsi"/>
          <w:i/>
          <w:iCs/>
          <w:color w:val="244061" w:themeColor="accent1" w:themeShade="80"/>
          <w:sz w:val="24"/>
        </w:rPr>
        <w:tab/>
        <w:t>Larissa- Diretora de Sustentabilidade</w:t>
      </w:r>
    </w:p>
    <w:p w14:paraId="13D435AF"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31.</w:t>
      </w:r>
      <w:r w:rsidRPr="00537F73">
        <w:rPr>
          <w:rFonts w:asciiTheme="minorHAnsi" w:hAnsiTheme="minorHAnsi" w:cstheme="minorHAnsi"/>
          <w:i/>
          <w:iCs/>
          <w:color w:val="244061" w:themeColor="accent1" w:themeShade="80"/>
          <w:sz w:val="24"/>
        </w:rPr>
        <w:tab/>
        <w:t>Mariana Pescatori – Secretária Executiva</w:t>
      </w:r>
    </w:p>
    <w:p w14:paraId="0B0D8D22" w14:textId="77777777" w:rsidR="00537F73" w:rsidRPr="00537F73" w:rsidRDefault="00537F73" w:rsidP="00696FAE">
      <w:pPr>
        <w:rPr>
          <w:rFonts w:asciiTheme="minorHAnsi" w:hAnsiTheme="minorHAnsi" w:cstheme="minorHAnsi"/>
          <w:i/>
          <w:iCs/>
          <w:color w:val="244061" w:themeColor="accent1" w:themeShade="80"/>
          <w:sz w:val="24"/>
        </w:rPr>
      </w:pPr>
    </w:p>
    <w:p w14:paraId="21EC13D1"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78C0F0D2" w14:textId="2CEC3EC5" w:rsidR="00537F73" w:rsidRPr="00696FAE" w:rsidRDefault="00537F73" w:rsidP="00537F73">
      <w:pPr>
        <w:ind w:firstLine="708"/>
        <w:rPr>
          <w:rFonts w:asciiTheme="minorHAnsi" w:hAnsiTheme="minorHAnsi" w:cstheme="minorHAnsi"/>
          <w:b/>
          <w:bCs/>
          <w:i/>
          <w:iCs/>
          <w:color w:val="244061" w:themeColor="accent1" w:themeShade="80"/>
          <w:sz w:val="24"/>
        </w:rPr>
      </w:pPr>
      <w:r w:rsidRPr="00696FAE">
        <w:rPr>
          <w:rFonts w:asciiTheme="minorHAnsi" w:hAnsiTheme="minorHAnsi" w:cstheme="minorHAnsi"/>
          <w:b/>
          <w:bCs/>
          <w:i/>
          <w:iCs/>
          <w:color w:val="244061" w:themeColor="accent1" w:themeShade="80"/>
          <w:sz w:val="24"/>
        </w:rPr>
        <w:t xml:space="preserve">ANTAQ e ANTT e ANP </w:t>
      </w:r>
    </w:p>
    <w:p w14:paraId="1CE39576"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32.</w:t>
      </w:r>
      <w:r w:rsidRPr="00537F73">
        <w:rPr>
          <w:rFonts w:asciiTheme="minorHAnsi" w:hAnsiTheme="minorHAnsi" w:cstheme="minorHAnsi"/>
          <w:i/>
          <w:iCs/>
          <w:color w:val="244061" w:themeColor="accent1" w:themeShade="80"/>
          <w:sz w:val="24"/>
        </w:rPr>
        <w:tab/>
        <w:t>Dir. Alber Vasconcelos - ANTAQ</w:t>
      </w:r>
    </w:p>
    <w:p w14:paraId="61E99C5E"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33.</w:t>
      </w:r>
      <w:r w:rsidRPr="00537F73">
        <w:rPr>
          <w:rFonts w:asciiTheme="minorHAnsi" w:hAnsiTheme="minorHAnsi" w:cstheme="minorHAnsi"/>
          <w:i/>
          <w:iCs/>
          <w:color w:val="244061" w:themeColor="accent1" w:themeShade="80"/>
          <w:sz w:val="24"/>
        </w:rPr>
        <w:tab/>
        <w:t>Dir. Caio Farias – ANTAQ</w:t>
      </w:r>
    </w:p>
    <w:p w14:paraId="5A20AD72"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34.</w:t>
      </w:r>
      <w:r w:rsidRPr="00537F73">
        <w:rPr>
          <w:rFonts w:asciiTheme="minorHAnsi" w:hAnsiTheme="minorHAnsi" w:cstheme="minorHAnsi"/>
          <w:i/>
          <w:iCs/>
          <w:color w:val="244061" w:themeColor="accent1" w:themeShade="80"/>
          <w:sz w:val="24"/>
        </w:rPr>
        <w:tab/>
        <w:t>Dir. Eduardo Nery – ANTAQ</w:t>
      </w:r>
    </w:p>
    <w:p w14:paraId="32AACC73"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35.</w:t>
      </w:r>
      <w:r w:rsidRPr="00537F73">
        <w:rPr>
          <w:rFonts w:asciiTheme="minorHAnsi" w:hAnsiTheme="minorHAnsi" w:cstheme="minorHAnsi"/>
          <w:i/>
          <w:iCs/>
          <w:color w:val="244061" w:themeColor="accent1" w:themeShade="80"/>
          <w:sz w:val="24"/>
        </w:rPr>
        <w:tab/>
        <w:t>Dir. Flávia Takafashi - ANTAQ</w:t>
      </w:r>
    </w:p>
    <w:p w14:paraId="5D72300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36.</w:t>
      </w:r>
      <w:r w:rsidRPr="00537F73">
        <w:rPr>
          <w:rFonts w:asciiTheme="minorHAnsi" w:hAnsiTheme="minorHAnsi" w:cstheme="minorHAnsi"/>
          <w:i/>
          <w:iCs/>
          <w:color w:val="244061" w:themeColor="accent1" w:themeShade="80"/>
          <w:sz w:val="24"/>
        </w:rPr>
        <w:tab/>
        <w:t>Dir. Lima Filho – ANTAQ</w:t>
      </w:r>
    </w:p>
    <w:p w14:paraId="00A9EECA"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123A783A"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37.</w:t>
      </w:r>
      <w:r w:rsidRPr="00537F73">
        <w:rPr>
          <w:rFonts w:asciiTheme="minorHAnsi" w:hAnsiTheme="minorHAnsi" w:cstheme="minorHAnsi"/>
          <w:i/>
          <w:iCs/>
          <w:color w:val="244061" w:themeColor="accent1" w:themeShade="80"/>
          <w:sz w:val="24"/>
        </w:rPr>
        <w:tab/>
        <w:t>Dir. Felipe - ANTT</w:t>
      </w:r>
    </w:p>
    <w:p w14:paraId="68230F6D" w14:textId="6E0777E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38.</w:t>
      </w:r>
      <w:r w:rsidRPr="00537F73">
        <w:rPr>
          <w:rFonts w:asciiTheme="minorHAnsi" w:hAnsiTheme="minorHAnsi" w:cstheme="minorHAnsi"/>
          <w:i/>
          <w:iCs/>
          <w:color w:val="244061" w:themeColor="accent1" w:themeShade="80"/>
          <w:sz w:val="24"/>
        </w:rPr>
        <w:tab/>
        <w:t>Dir. Guilherme Sampaio (DG)</w:t>
      </w:r>
      <w:r w:rsidR="00696FAE">
        <w:rPr>
          <w:rFonts w:asciiTheme="minorHAnsi" w:hAnsiTheme="minorHAnsi" w:cstheme="minorHAnsi"/>
          <w:i/>
          <w:iCs/>
          <w:color w:val="244061" w:themeColor="accent1" w:themeShade="80"/>
          <w:sz w:val="24"/>
        </w:rPr>
        <w:t xml:space="preserve"> </w:t>
      </w:r>
      <w:r w:rsidRPr="00537F73">
        <w:rPr>
          <w:rFonts w:asciiTheme="minorHAnsi" w:hAnsiTheme="minorHAnsi" w:cstheme="minorHAnsi"/>
          <w:i/>
          <w:iCs/>
          <w:color w:val="244061" w:themeColor="accent1" w:themeShade="80"/>
          <w:sz w:val="24"/>
        </w:rPr>
        <w:t>- ANTT</w:t>
      </w:r>
    </w:p>
    <w:p w14:paraId="2413C372"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253DAB5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39.</w:t>
      </w:r>
      <w:r w:rsidRPr="00537F73">
        <w:rPr>
          <w:rFonts w:asciiTheme="minorHAnsi" w:hAnsiTheme="minorHAnsi" w:cstheme="minorHAnsi"/>
          <w:i/>
          <w:iCs/>
          <w:color w:val="244061" w:themeColor="accent1" w:themeShade="80"/>
          <w:sz w:val="24"/>
        </w:rPr>
        <w:tab/>
        <w:t>Dir.  Daniel (ANP)</w:t>
      </w:r>
    </w:p>
    <w:p w14:paraId="49E38BB6"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3973B429" w14:textId="348BCAED" w:rsidR="00537F73" w:rsidRPr="00696FAE" w:rsidRDefault="00537F73" w:rsidP="00537F73">
      <w:pPr>
        <w:ind w:firstLine="708"/>
        <w:rPr>
          <w:rFonts w:asciiTheme="minorHAnsi" w:hAnsiTheme="minorHAnsi" w:cstheme="minorHAnsi"/>
          <w:b/>
          <w:bCs/>
          <w:i/>
          <w:iCs/>
          <w:color w:val="244061" w:themeColor="accent1" w:themeShade="80"/>
          <w:sz w:val="24"/>
        </w:rPr>
      </w:pPr>
      <w:r w:rsidRPr="00696FAE">
        <w:rPr>
          <w:rFonts w:asciiTheme="minorHAnsi" w:hAnsiTheme="minorHAnsi" w:cstheme="minorHAnsi"/>
          <w:b/>
          <w:bCs/>
          <w:i/>
          <w:iCs/>
          <w:color w:val="244061" w:themeColor="accent1" w:themeShade="80"/>
          <w:sz w:val="24"/>
        </w:rPr>
        <w:t xml:space="preserve">AUTORIDADES PORTUÁRIAS </w:t>
      </w:r>
    </w:p>
    <w:p w14:paraId="26D36A14"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40.</w:t>
      </w:r>
      <w:r w:rsidRPr="00537F73">
        <w:rPr>
          <w:rFonts w:asciiTheme="minorHAnsi" w:hAnsiTheme="minorHAnsi" w:cstheme="minorHAnsi"/>
          <w:i/>
          <w:iCs/>
          <w:color w:val="244061" w:themeColor="accent1" w:themeShade="80"/>
          <w:sz w:val="24"/>
        </w:rPr>
        <w:tab/>
        <w:t>Anderson Pomini – Diretor- Presidente do Porto de Santos</w:t>
      </w:r>
    </w:p>
    <w:p w14:paraId="17994B4C"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41.</w:t>
      </w:r>
      <w:r w:rsidRPr="00537F73">
        <w:rPr>
          <w:rFonts w:asciiTheme="minorHAnsi" w:hAnsiTheme="minorHAnsi" w:cstheme="minorHAnsi"/>
          <w:i/>
          <w:iCs/>
          <w:color w:val="244061" w:themeColor="accent1" w:themeShade="80"/>
          <w:sz w:val="24"/>
        </w:rPr>
        <w:tab/>
        <w:t>Antônio Gobbo – Diretor-Presidente dos Portos da Bahia</w:t>
      </w:r>
    </w:p>
    <w:p w14:paraId="6EEA67C4"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lastRenderedPageBreak/>
        <w:t>42.</w:t>
      </w:r>
      <w:r w:rsidRPr="00537F73">
        <w:rPr>
          <w:rFonts w:asciiTheme="minorHAnsi" w:hAnsiTheme="minorHAnsi" w:cstheme="minorHAnsi"/>
          <w:i/>
          <w:iCs/>
          <w:color w:val="244061" w:themeColor="accent1" w:themeShade="80"/>
          <w:sz w:val="24"/>
        </w:rPr>
        <w:tab/>
        <w:t>Cristiano Kingler– Diretor-Presidente dos Portos Rio Grande do Sul</w:t>
      </w:r>
    </w:p>
    <w:p w14:paraId="319BBD25"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43.</w:t>
      </w:r>
      <w:r w:rsidRPr="00537F73">
        <w:rPr>
          <w:rFonts w:asciiTheme="minorHAnsi" w:hAnsiTheme="minorHAnsi" w:cstheme="minorHAnsi"/>
          <w:i/>
          <w:iCs/>
          <w:color w:val="244061" w:themeColor="accent1" w:themeShade="80"/>
          <w:sz w:val="24"/>
        </w:rPr>
        <w:tab/>
        <w:t>Francisco Leite (Chico)- Diretor-Presidente dos Portos do Rio de Janeiro</w:t>
      </w:r>
    </w:p>
    <w:p w14:paraId="3EB4007E"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44.</w:t>
      </w:r>
      <w:r w:rsidRPr="00537F73">
        <w:rPr>
          <w:rFonts w:asciiTheme="minorHAnsi" w:hAnsiTheme="minorHAnsi" w:cstheme="minorHAnsi"/>
          <w:i/>
          <w:iCs/>
          <w:color w:val="244061" w:themeColor="accent1" w:themeShade="80"/>
          <w:sz w:val="24"/>
        </w:rPr>
        <w:tab/>
        <w:t>Jacqueline Wendpap – Presidente do CONSAD dos Portos do Sul</w:t>
      </w:r>
    </w:p>
    <w:p w14:paraId="1A83C9A0"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45.</w:t>
      </w:r>
      <w:r w:rsidRPr="00537F73">
        <w:rPr>
          <w:rFonts w:asciiTheme="minorHAnsi" w:hAnsiTheme="minorHAnsi" w:cstheme="minorHAnsi"/>
          <w:i/>
          <w:iCs/>
          <w:color w:val="244061" w:themeColor="accent1" w:themeShade="80"/>
          <w:sz w:val="24"/>
        </w:rPr>
        <w:tab/>
        <w:t>Karenina – Presidente do CONSAD da Docas do Pará</w:t>
      </w:r>
    </w:p>
    <w:p w14:paraId="4CDACF86"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46.</w:t>
      </w:r>
      <w:r w:rsidRPr="00537F73">
        <w:rPr>
          <w:rFonts w:asciiTheme="minorHAnsi" w:hAnsiTheme="minorHAnsi" w:cstheme="minorHAnsi"/>
          <w:i/>
          <w:iCs/>
          <w:color w:val="244061" w:themeColor="accent1" w:themeShade="80"/>
          <w:sz w:val="24"/>
        </w:rPr>
        <w:tab/>
        <w:t>Luiz Fernando – Diretor-Presidente dos Portos do Paraná</w:t>
      </w:r>
    </w:p>
    <w:p w14:paraId="01581DB4" w14:textId="4F46E68C"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47.</w:t>
      </w:r>
      <w:r w:rsidRPr="00537F73">
        <w:rPr>
          <w:rFonts w:asciiTheme="minorHAnsi" w:hAnsiTheme="minorHAnsi" w:cstheme="minorHAnsi"/>
          <w:i/>
          <w:iCs/>
          <w:color w:val="244061" w:themeColor="accent1" w:themeShade="80"/>
          <w:sz w:val="24"/>
        </w:rPr>
        <w:tab/>
        <w:t>Márcio Guiot -</w:t>
      </w:r>
      <w:r w:rsidR="00696FAE">
        <w:rPr>
          <w:rFonts w:asciiTheme="minorHAnsi" w:hAnsiTheme="minorHAnsi" w:cstheme="minorHAnsi"/>
          <w:i/>
          <w:iCs/>
          <w:color w:val="244061" w:themeColor="accent1" w:themeShade="80"/>
          <w:sz w:val="24"/>
        </w:rPr>
        <w:t xml:space="preserve"> </w:t>
      </w:r>
      <w:r w:rsidRPr="00537F73">
        <w:rPr>
          <w:rFonts w:asciiTheme="minorHAnsi" w:hAnsiTheme="minorHAnsi" w:cstheme="minorHAnsi"/>
          <w:i/>
          <w:iCs/>
          <w:color w:val="244061" w:themeColor="accent1" w:themeShade="80"/>
          <w:sz w:val="24"/>
        </w:rPr>
        <w:t xml:space="preserve"> Suape</w:t>
      </w:r>
    </w:p>
    <w:p w14:paraId="2C782396"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48.</w:t>
      </w:r>
      <w:r w:rsidRPr="00537F73">
        <w:rPr>
          <w:rFonts w:asciiTheme="minorHAnsi" w:hAnsiTheme="minorHAnsi" w:cstheme="minorHAnsi"/>
          <w:i/>
          <w:iCs/>
          <w:color w:val="244061" w:themeColor="accent1" w:themeShade="80"/>
          <w:sz w:val="24"/>
        </w:rPr>
        <w:tab/>
        <w:t>Thayrine – Presidente CONSAD dos Portos do Rio de Janeiro</w:t>
      </w:r>
    </w:p>
    <w:p w14:paraId="17F9F6E1" w14:textId="77777777" w:rsidR="00537F73" w:rsidRPr="00537F73" w:rsidRDefault="00537F73" w:rsidP="00537F73">
      <w:pPr>
        <w:ind w:firstLine="708"/>
        <w:rPr>
          <w:rFonts w:asciiTheme="minorHAnsi" w:hAnsiTheme="minorHAnsi" w:cstheme="minorHAnsi"/>
          <w:i/>
          <w:iCs/>
          <w:color w:val="244061" w:themeColor="accent1" w:themeShade="80"/>
          <w:sz w:val="24"/>
        </w:rPr>
      </w:pPr>
    </w:p>
    <w:p w14:paraId="6B80DC5B"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CNT (1)</w:t>
      </w:r>
    </w:p>
    <w:p w14:paraId="4992839C"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49.</w:t>
      </w:r>
      <w:r w:rsidRPr="00537F73">
        <w:rPr>
          <w:rFonts w:asciiTheme="minorHAnsi" w:hAnsiTheme="minorHAnsi" w:cstheme="minorHAnsi"/>
          <w:i/>
          <w:iCs/>
          <w:color w:val="244061" w:themeColor="accent1" w:themeShade="80"/>
          <w:sz w:val="24"/>
        </w:rPr>
        <w:tab/>
        <w:t>Valter – Diretor</w:t>
      </w:r>
    </w:p>
    <w:p w14:paraId="14CFD32A" w14:textId="77777777" w:rsidR="00537F73" w:rsidRPr="00537F73" w:rsidRDefault="00537F73" w:rsidP="00537F73">
      <w:pPr>
        <w:ind w:firstLine="708"/>
        <w:rPr>
          <w:rFonts w:asciiTheme="minorHAnsi" w:hAnsiTheme="minorHAnsi" w:cstheme="minorHAnsi"/>
          <w:i/>
          <w:iCs/>
          <w:color w:val="244061" w:themeColor="accent1" w:themeShade="80"/>
          <w:sz w:val="24"/>
        </w:rPr>
      </w:pPr>
      <w:r w:rsidRPr="00537F73">
        <w:rPr>
          <w:rFonts w:asciiTheme="minorHAnsi" w:hAnsiTheme="minorHAnsi" w:cstheme="minorHAnsi"/>
          <w:i/>
          <w:iCs/>
          <w:color w:val="244061" w:themeColor="accent1" w:themeShade="80"/>
          <w:sz w:val="24"/>
        </w:rPr>
        <w:t>50.</w:t>
      </w:r>
      <w:r w:rsidRPr="00537F73">
        <w:rPr>
          <w:rFonts w:asciiTheme="minorHAnsi" w:hAnsiTheme="minorHAnsi" w:cstheme="minorHAnsi"/>
          <w:i/>
          <w:iCs/>
          <w:color w:val="244061" w:themeColor="accent1" w:themeShade="80"/>
          <w:sz w:val="24"/>
        </w:rPr>
        <w:tab/>
        <w:t>Vander - Presidente</w:t>
      </w:r>
    </w:p>
    <w:p w14:paraId="398E2A9A" w14:textId="54794F7E" w:rsidR="00A301C5" w:rsidRPr="008B6556" w:rsidRDefault="00A301C5" w:rsidP="002D7D87">
      <w:pPr>
        <w:ind w:firstLine="708"/>
        <w:rPr>
          <w:rFonts w:asciiTheme="minorHAnsi" w:hAnsiTheme="minorHAnsi" w:cstheme="minorHAnsi"/>
          <w:i/>
          <w:iCs/>
          <w:color w:val="244061" w:themeColor="accent1" w:themeShade="80"/>
          <w:sz w:val="24"/>
        </w:rPr>
      </w:pPr>
    </w:p>
    <w:p w14:paraId="53FD965E" w14:textId="77777777" w:rsidR="004B282A" w:rsidRPr="00241A7F" w:rsidRDefault="004B282A" w:rsidP="00566D3B">
      <w:pPr>
        <w:spacing w:line="360" w:lineRule="auto"/>
        <w:rPr>
          <w:noProof/>
          <w:color w:val="244061" w:themeColor="accent1" w:themeShade="80"/>
          <w:highlight w:val="yellow"/>
        </w:rPr>
      </w:pPr>
    </w:p>
    <w:p w14:paraId="6582F697" w14:textId="41924385" w:rsidR="002D7D87" w:rsidRPr="00241A7F" w:rsidRDefault="00AB6CB2" w:rsidP="00196297">
      <w:pPr>
        <w:spacing w:line="360" w:lineRule="auto"/>
        <w:jc w:val="center"/>
        <w:rPr>
          <w:rFonts w:asciiTheme="minorHAnsi" w:hAnsiTheme="minorHAnsi" w:cstheme="minorHAnsi"/>
          <w:b/>
          <w:bCs/>
          <w:color w:val="244061" w:themeColor="accent1" w:themeShade="80"/>
          <w:sz w:val="32"/>
          <w:szCs w:val="32"/>
        </w:rPr>
      </w:pPr>
      <w:r w:rsidRPr="00241A7F">
        <w:rPr>
          <w:rFonts w:asciiTheme="minorHAnsi" w:hAnsiTheme="minorHAnsi" w:cstheme="minorHAnsi"/>
          <w:b/>
          <w:bCs/>
          <w:noProof/>
          <w:color w:val="244061" w:themeColor="accent1" w:themeShade="80"/>
          <w:sz w:val="32"/>
          <w:szCs w:val="32"/>
        </w:rPr>
        <w:drawing>
          <wp:inline distT="0" distB="0" distL="0" distR="0" wp14:anchorId="0B3A3FD2" wp14:editId="01695944">
            <wp:extent cx="4267835" cy="2573020"/>
            <wp:effectExtent l="0" t="0" r="0" b="0"/>
            <wp:docPr id="25007440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835" cy="2573020"/>
                    </a:xfrm>
                    <a:prstGeom prst="rect">
                      <a:avLst/>
                    </a:prstGeom>
                    <a:noFill/>
                  </pic:spPr>
                </pic:pic>
              </a:graphicData>
            </a:graphic>
          </wp:inline>
        </w:drawing>
      </w:r>
    </w:p>
    <w:p w14:paraId="56B2E627" w14:textId="77777777" w:rsidR="002D7D87" w:rsidRPr="00241A7F" w:rsidRDefault="002D7D87" w:rsidP="00696FAE">
      <w:pPr>
        <w:spacing w:line="360" w:lineRule="auto"/>
        <w:rPr>
          <w:rFonts w:asciiTheme="minorHAnsi" w:hAnsiTheme="minorHAnsi" w:cstheme="minorHAnsi"/>
          <w:b/>
          <w:bCs/>
          <w:color w:val="244061" w:themeColor="accent1" w:themeShade="80"/>
          <w:sz w:val="32"/>
          <w:szCs w:val="32"/>
        </w:rPr>
      </w:pPr>
    </w:p>
    <w:p w14:paraId="7AE9FD7A" w14:textId="1F4C81D9" w:rsidR="007C1F4B" w:rsidRPr="00241A7F" w:rsidRDefault="00196297" w:rsidP="00696FAE">
      <w:pPr>
        <w:spacing w:line="360" w:lineRule="auto"/>
        <w:jc w:val="center"/>
        <w:rPr>
          <w:rFonts w:asciiTheme="minorHAnsi" w:hAnsiTheme="minorHAnsi" w:cstheme="minorHAnsi"/>
          <w:b/>
          <w:bCs/>
          <w:color w:val="244061" w:themeColor="accent1" w:themeShade="80"/>
          <w:sz w:val="32"/>
          <w:szCs w:val="32"/>
        </w:rPr>
      </w:pPr>
      <w:r w:rsidRPr="00241A7F">
        <w:rPr>
          <w:rFonts w:asciiTheme="minorHAnsi" w:hAnsiTheme="minorHAnsi" w:cstheme="minorHAnsi"/>
          <w:b/>
          <w:bCs/>
          <w:color w:val="244061" w:themeColor="accent1" w:themeShade="80"/>
          <w:sz w:val="32"/>
          <w:szCs w:val="32"/>
        </w:rPr>
        <w:t xml:space="preserve">PROGRAMA DA </w:t>
      </w:r>
      <w:r w:rsidR="00377D7D" w:rsidRPr="00241A7F">
        <w:rPr>
          <w:rFonts w:asciiTheme="minorHAnsi" w:hAnsiTheme="minorHAnsi" w:cstheme="minorHAnsi"/>
          <w:b/>
          <w:bCs/>
          <w:color w:val="244061" w:themeColor="accent1" w:themeShade="80"/>
          <w:sz w:val="32"/>
          <w:szCs w:val="32"/>
        </w:rPr>
        <w:t>MISSÃO</w:t>
      </w:r>
      <w:r w:rsidR="004C3E9A" w:rsidRPr="00241A7F">
        <w:rPr>
          <w:rFonts w:asciiTheme="minorHAnsi" w:hAnsiTheme="minorHAnsi" w:cstheme="minorHAnsi"/>
          <w:b/>
          <w:bCs/>
          <w:color w:val="244061" w:themeColor="accent1" w:themeShade="80"/>
          <w:sz w:val="32"/>
          <w:szCs w:val="32"/>
        </w:rPr>
        <w:t xml:space="preserve"> 2025</w:t>
      </w:r>
      <w:r w:rsidR="00377D7D" w:rsidRPr="00241A7F">
        <w:rPr>
          <w:rFonts w:asciiTheme="minorHAnsi" w:hAnsiTheme="minorHAnsi" w:cstheme="minorHAnsi"/>
          <w:b/>
          <w:bCs/>
          <w:color w:val="244061" w:themeColor="accent1" w:themeShade="80"/>
          <w:sz w:val="32"/>
          <w:szCs w:val="32"/>
        </w:rPr>
        <w:t xml:space="preserve"> AOS PORTOS DA NORUEGA</w:t>
      </w:r>
      <w:r w:rsidRPr="00241A7F">
        <w:rPr>
          <w:rFonts w:asciiTheme="minorHAnsi" w:hAnsiTheme="minorHAnsi" w:cstheme="minorHAnsi"/>
          <w:b/>
          <w:bCs/>
          <w:color w:val="244061" w:themeColor="accent1" w:themeShade="80"/>
          <w:sz w:val="32"/>
          <w:szCs w:val="32"/>
        </w:rPr>
        <w:t>:</w:t>
      </w:r>
    </w:p>
    <w:p w14:paraId="650DE9C9" w14:textId="55ED10A2" w:rsidR="009B52BB" w:rsidRPr="00241A7F" w:rsidRDefault="009B52BB" w:rsidP="009B52BB">
      <w:pPr>
        <w:tabs>
          <w:tab w:val="left" w:pos="2003"/>
        </w:tabs>
        <w:ind w:left="503"/>
        <w:rPr>
          <w:rFonts w:ascii="Times New Roman"/>
          <w:color w:val="244061" w:themeColor="accent1" w:themeShade="80"/>
          <w:position w:val="19"/>
          <w:sz w:val="20"/>
          <w:lang w:val="en-US"/>
        </w:rPr>
      </w:pPr>
      <w:r w:rsidRPr="00241A7F">
        <w:rPr>
          <w:rFonts w:ascii="Times New Roman"/>
          <w:color w:val="244061" w:themeColor="accent1" w:themeShade="80"/>
          <w:position w:val="19"/>
          <w:sz w:val="20"/>
        </w:rPr>
        <w:tab/>
      </w:r>
      <w:r w:rsidRPr="00241A7F">
        <w:rPr>
          <w:rFonts w:ascii="Times New Roman"/>
          <w:noProof/>
          <w:color w:val="244061" w:themeColor="accent1" w:themeShade="80"/>
          <w:sz w:val="20"/>
        </w:rPr>
        <mc:AlternateContent>
          <mc:Choice Requires="wps">
            <w:drawing>
              <wp:inline distT="0" distB="0" distL="0" distR="0" wp14:anchorId="1F1960B9" wp14:editId="5F2ECEED">
                <wp:extent cx="5400040" cy="774700"/>
                <wp:effectExtent l="0" t="0" r="10160" b="254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74700"/>
                        </a:xfrm>
                        <a:prstGeom prst="rect">
                          <a:avLst/>
                        </a:prstGeom>
                        <a:ln w="9525">
                          <a:solidFill>
                            <a:srgbClr val="000000"/>
                          </a:solidFill>
                          <a:prstDash val="solid"/>
                        </a:ln>
                      </wps:spPr>
                      <wps:txbx>
                        <w:txbxContent>
                          <w:p w14:paraId="4E393812" w14:textId="66CBAFBB" w:rsidR="009B52BB" w:rsidRPr="0001775E" w:rsidRDefault="009B52BB" w:rsidP="00241A7F">
                            <w:pPr>
                              <w:spacing w:before="71"/>
                              <w:ind w:left="143"/>
                              <w:jc w:val="center"/>
                              <w:rPr>
                                <w:rFonts w:asciiTheme="minorHAnsi" w:hAnsiTheme="minorHAnsi" w:cstheme="minorHAnsi"/>
                                <w:b/>
                                <w:color w:val="244061" w:themeColor="accent1" w:themeShade="80"/>
                                <w:sz w:val="32"/>
                                <w:szCs w:val="32"/>
                              </w:rPr>
                            </w:pPr>
                            <w:r w:rsidRPr="0001775E">
                              <w:rPr>
                                <w:rFonts w:asciiTheme="minorHAnsi" w:hAnsiTheme="minorHAnsi" w:cstheme="minorHAnsi"/>
                                <w:b/>
                                <w:color w:val="244061" w:themeColor="accent1" w:themeShade="80"/>
                                <w:sz w:val="32"/>
                                <w:szCs w:val="32"/>
                              </w:rPr>
                              <w:t>Missão a Noruega – Portos e economia azul (junho de 202</w:t>
                            </w:r>
                            <w:r w:rsidR="00537F73" w:rsidRPr="0001775E">
                              <w:rPr>
                                <w:rFonts w:asciiTheme="minorHAnsi" w:hAnsiTheme="minorHAnsi" w:cstheme="minorHAnsi"/>
                                <w:b/>
                                <w:color w:val="244061" w:themeColor="accent1" w:themeShade="80"/>
                                <w:sz w:val="32"/>
                                <w:szCs w:val="32"/>
                              </w:rPr>
                              <w:t>5</w:t>
                            </w:r>
                            <w:r w:rsidRPr="0001775E">
                              <w:rPr>
                                <w:rFonts w:asciiTheme="minorHAnsi" w:hAnsiTheme="minorHAnsi" w:cstheme="minorHAnsi"/>
                                <w:b/>
                                <w:color w:val="244061" w:themeColor="accent1" w:themeShade="80"/>
                                <w:sz w:val="32"/>
                                <w:szCs w:val="32"/>
                              </w:rPr>
                              <w:t>)</w:t>
                            </w:r>
                          </w:p>
                          <w:p w14:paraId="0428EBE0" w14:textId="32569AEE" w:rsidR="009B52BB" w:rsidRPr="0001775E" w:rsidRDefault="009B52BB" w:rsidP="00241A7F">
                            <w:pPr>
                              <w:spacing w:before="1"/>
                              <w:ind w:left="143"/>
                              <w:jc w:val="center"/>
                              <w:rPr>
                                <w:rFonts w:asciiTheme="minorHAnsi" w:hAnsiTheme="minorHAnsi" w:cstheme="minorHAnsi"/>
                                <w:b/>
                                <w:bCs/>
                                <w:color w:val="244061" w:themeColor="accent1" w:themeShade="80"/>
                                <w:sz w:val="32"/>
                                <w:szCs w:val="32"/>
                                <w:lang w:val="en-US"/>
                              </w:rPr>
                            </w:pPr>
                            <w:r w:rsidRPr="0001775E">
                              <w:rPr>
                                <w:rFonts w:asciiTheme="minorHAnsi" w:hAnsiTheme="minorHAnsi" w:cstheme="minorHAnsi"/>
                                <w:b/>
                                <w:bCs/>
                                <w:color w:val="244061" w:themeColor="accent1" w:themeShade="80"/>
                                <w:sz w:val="32"/>
                                <w:szCs w:val="32"/>
                                <w:lang w:val="en-US"/>
                              </w:rPr>
                              <w:t>Mission to Norway – Ports and Blue Economy (June 202</w:t>
                            </w:r>
                            <w:r w:rsidR="00537F73" w:rsidRPr="0001775E">
                              <w:rPr>
                                <w:rFonts w:asciiTheme="minorHAnsi" w:hAnsiTheme="minorHAnsi" w:cstheme="minorHAnsi"/>
                                <w:b/>
                                <w:bCs/>
                                <w:color w:val="244061" w:themeColor="accent1" w:themeShade="80"/>
                                <w:sz w:val="32"/>
                                <w:szCs w:val="32"/>
                                <w:lang w:val="en-US"/>
                              </w:rPr>
                              <w:t>5</w:t>
                            </w:r>
                            <w:r w:rsidRPr="0001775E">
                              <w:rPr>
                                <w:rFonts w:asciiTheme="minorHAnsi" w:hAnsiTheme="minorHAnsi" w:cstheme="minorHAnsi"/>
                                <w:b/>
                                <w:bCs/>
                                <w:color w:val="244061" w:themeColor="accent1" w:themeShade="80"/>
                                <w:sz w:val="32"/>
                                <w:szCs w:val="32"/>
                                <w:lang w:val="en-US"/>
                              </w:rPr>
                              <w:t>)</w:t>
                            </w:r>
                          </w:p>
                          <w:p w14:paraId="30EDA1FB" w14:textId="77777777" w:rsidR="009B52BB" w:rsidRPr="0001775E" w:rsidRDefault="009B52BB" w:rsidP="00241A7F">
                            <w:pPr>
                              <w:spacing w:before="1"/>
                              <w:ind w:left="143"/>
                              <w:jc w:val="center"/>
                              <w:rPr>
                                <w:rFonts w:asciiTheme="minorHAnsi" w:hAnsiTheme="minorHAnsi" w:cstheme="minorHAnsi"/>
                                <w:color w:val="244061" w:themeColor="accent1" w:themeShade="80"/>
                                <w:sz w:val="24"/>
                                <w:lang w:val="en-US"/>
                              </w:rPr>
                            </w:pPr>
                          </w:p>
                          <w:p w14:paraId="276BD71A" w14:textId="3E059F13" w:rsidR="009B52BB" w:rsidRPr="00241A7F" w:rsidRDefault="009B52BB" w:rsidP="00241A7F">
                            <w:pPr>
                              <w:spacing w:before="1"/>
                              <w:ind w:left="143"/>
                              <w:jc w:val="center"/>
                              <w:rPr>
                                <w:rFonts w:asciiTheme="minorHAnsi" w:hAnsiTheme="minorHAnsi" w:cstheme="minorHAnsi"/>
                                <w:spacing w:val="-2"/>
                                <w:sz w:val="32"/>
                                <w:szCs w:val="32"/>
                              </w:rPr>
                            </w:pPr>
                            <w:r w:rsidRPr="00241A7F">
                              <w:rPr>
                                <w:rFonts w:asciiTheme="minorHAnsi" w:hAnsiTheme="minorHAnsi" w:cstheme="minorHAnsi"/>
                                <w:sz w:val="32"/>
                                <w:szCs w:val="32"/>
                              </w:rPr>
                              <w:t>Versão/Version Bergen_Oslo_20250212</w:t>
                            </w:r>
                          </w:p>
                        </w:txbxContent>
                      </wps:txbx>
                      <wps:bodyPr wrap="square" lIns="0" tIns="0" rIns="0" bIns="0" rtlCol="0">
                        <a:noAutofit/>
                      </wps:bodyPr>
                    </wps:wsp>
                  </a:graphicData>
                </a:graphic>
              </wp:inline>
            </w:drawing>
          </mc:Choice>
          <mc:Fallback>
            <w:pict>
              <v:shapetype w14:anchorId="1F1960B9" id="_x0000_t202" coordsize="21600,21600" o:spt="202" path="m,l,21600r21600,l21600,xe">
                <v:stroke joinstyle="miter"/>
                <v:path gradientshapeok="t" o:connecttype="rect"/>
              </v:shapetype>
              <v:shape id="Textbox 2" o:spid="_x0000_s1026" type="#_x0000_t202" style="width:425.2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" filled="f">
                <v:path arrowok="t"/>
                <v:textbox inset="0,0,0,0">
                  <w:txbxContent>
                    <w:p w14:paraId="4E393812" w14:textId="66CBAFBB" w:rsidR="009B52BB" w:rsidRPr="0001775E" w:rsidRDefault="009B52BB" w:rsidP="00241A7F">
                      <w:pPr>
                        <w:spacing w:before="71"/>
                        <w:ind w:left="143"/>
                        <w:jc w:val="center"/>
                        <w:rPr>
                          <w:rFonts w:asciiTheme="minorHAnsi" w:hAnsiTheme="minorHAnsi" w:cstheme="minorHAnsi"/>
                          <w:b/>
                          <w:color w:val="244061" w:themeColor="accent1" w:themeShade="80"/>
                          <w:sz w:val="32"/>
                          <w:szCs w:val="32"/>
                        </w:rPr>
                      </w:pPr>
                      <w:r w:rsidRPr="0001775E">
                        <w:rPr>
                          <w:rFonts w:asciiTheme="minorHAnsi" w:hAnsiTheme="minorHAnsi" w:cstheme="minorHAnsi"/>
                          <w:b/>
                          <w:color w:val="244061" w:themeColor="accent1" w:themeShade="80"/>
                          <w:sz w:val="32"/>
                          <w:szCs w:val="32"/>
                        </w:rPr>
                        <w:t>Missão a Noruega – Portos e economia azul (junho de 202</w:t>
                      </w:r>
                      <w:r w:rsidR="00537F73" w:rsidRPr="0001775E">
                        <w:rPr>
                          <w:rFonts w:asciiTheme="minorHAnsi" w:hAnsiTheme="minorHAnsi" w:cstheme="minorHAnsi"/>
                          <w:b/>
                          <w:color w:val="244061" w:themeColor="accent1" w:themeShade="80"/>
                          <w:sz w:val="32"/>
                          <w:szCs w:val="32"/>
                        </w:rPr>
                        <w:t>5</w:t>
                      </w:r>
                      <w:r w:rsidRPr="0001775E">
                        <w:rPr>
                          <w:rFonts w:asciiTheme="minorHAnsi" w:hAnsiTheme="minorHAnsi" w:cstheme="minorHAnsi"/>
                          <w:b/>
                          <w:color w:val="244061" w:themeColor="accent1" w:themeShade="80"/>
                          <w:sz w:val="32"/>
                          <w:szCs w:val="32"/>
                        </w:rPr>
                        <w:t>)</w:t>
                      </w:r>
                    </w:p>
                    <w:p w14:paraId="0428EBE0" w14:textId="32569AEE" w:rsidR="009B52BB" w:rsidRPr="0001775E" w:rsidRDefault="009B52BB" w:rsidP="00241A7F">
                      <w:pPr>
                        <w:spacing w:before="1"/>
                        <w:ind w:left="143"/>
                        <w:jc w:val="center"/>
                        <w:rPr>
                          <w:rFonts w:asciiTheme="minorHAnsi" w:hAnsiTheme="minorHAnsi" w:cstheme="minorHAnsi"/>
                          <w:b/>
                          <w:bCs/>
                          <w:color w:val="244061" w:themeColor="accent1" w:themeShade="80"/>
                          <w:sz w:val="32"/>
                          <w:szCs w:val="32"/>
                          <w:lang w:val="en-US"/>
                        </w:rPr>
                      </w:pPr>
                      <w:r w:rsidRPr="0001775E">
                        <w:rPr>
                          <w:rFonts w:asciiTheme="minorHAnsi" w:hAnsiTheme="minorHAnsi" w:cstheme="minorHAnsi"/>
                          <w:b/>
                          <w:bCs/>
                          <w:color w:val="244061" w:themeColor="accent1" w:themeShade="80"/>
                          <w:sz w:val="32"/>
                          <w:szCs w:val="32"/>
                          <w:lang w:val="en-US"/>
                        </w:rPr>
                        <w:t>Mission to Norway – Ports and Blue Economy (June 202</w:t>
                      </w:r>
                      <w:r w:rsidR="00537F73" w:rsidRPr="0001775E">
                        <w:rPr>
                          <w:rFonts w:asciiTheme="minorHAnsi" w:hAnsiTheme="minorHAnsi" w:cstheme="minorHAnsi"/>
                          <w:b/>
                          <w:bCs/>
                          <w:color w:val="244061" w:themeColor="accent1" w:themeShade="80"/>
                          <w:sz w:val="32"/>
                          <w:szCs w:val="32"/>
                          <w:lang w:val="en-US"/>
                        </w:rPr>
                        <w:t>5</w:t>
                      </w:r>
                      <w:r w:rsidRPr="0001775E">
                        <w:rPr>
                          <w:rFonts w:asciiTheme="minorHAnsi" w:hAnsiTheme="minorHAnsi" w:cstheme="minorHAnsi"/>
                          <w:b/>
                          <w:bCs/>
                          <w:color w:val="244061" w:themeColor="accent1" w:themeShade="80"/>
                          <w:sz w:val="32"/>
                          <w:szCs w:val="32"/>
                          <w:lang w:val="en-US"/>
                        </w:rPr>
                        <w:t>)</w:t>
                      </w:r>
                    </w:p>
                    <w:p w14:paraId="30EDA1FB" w14:textId="77777777" w:rsidR="009B52BB" w:rsidRPr="0001775E" w:rsidRDefault="009B52BB" w:rsidP="00241A7F">
                      <w:pPr>
                        <w:spacing w:before="1"/>
                        <w:ind w:left="143"/>
                        <w:jc w:val="center"/>
                        <w:rPr>
                          <w:rFonts w:asciiTheme="minorHAnsi" w:hAnsiTheme="minorHAnsi" w:cstheme="minorHAnsi"/>
                          <w:color w:val="244061" w:themeColor="accent1" w:themeShade="80"/>
                          <w:sz w:val="24"/>
                          <w:lang w:val="en-US"/>
                        </w:rPr>
                      </w:pPr>
                    </w:p>
                    <w:p w14:paraId="276BD71A" w14:textId="3E059F13" w:rsidR="009B52BB" w:rsidRPr="00241A7F" w:rsidRDefault="009B52BB" w:rsidP="00241A7F">
                      <w:pPr>
                        <w:spacing w:before="1"/>
                        <w:ind w:left="143"/>
                        <w:jc w:val="center"/>
                        <w:rPr>
                          <w:rFonts w:asciiTheme="minorHAnsi" w:hAnsiTheme="minorHAnsi" w:cstheme="minorHAnsi"/>
                          <w:spacing w:val="-2"/>
                          <w:sz w:val="32"/>
                          <w:szCs w:val="32"/>
                        </w:rPr>
                      </w:pPr>
                      <w:r w:rsidRPr="00241A7F">
                        <w:rPr>
                          <w:rFonts w:asciiTheme="minorHAnsi" w:hAnsiTheme="minorHAnsi" w:cstheme="minorHAnsi"/>
                          <w:sz w:val="32"/>
                          <w:szCs w:val="32"/>
                        </w:rPr>
                        <w:t>Versão/Version Bergen_Oslo_20250212</w:t>
                      </w:r>
                    </w:p>
                  </w:txbxContent>
                </v:textbox>
                <w10:anchorlock/>
              </v:shape>
            </w:pict>
          </mc:Fallback>
        </mc:AlternateContent>
      </w:r>
    </w:p>
    <w:p w14:paraId="61CEC186" w14:textId="77777777" w:rsidR="009B52BB" w:rsidRPr="00241A7F" w:rsidRDefault="009B52BB" w:rsidP="009B52BB">
      <w:pPr>
        <w:tabs>
          <w:tab w:val="left" w:pos="2003"/>
        </w:tabs>
        <w:rPr>
          <w:rFonts w:ascii="Times New Roman"/>
          <w:color w:val="244061" w:themeColor="accent1" w:themeShade="80"/>
          <w:position w:val="19"/>
          <w:sz w:val="20"/>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763"/>
      </w:tblGrid>
      <w:tr w:rsidR="00241A7F" w:rsidRPr="00D26E3B" w14:paraId="38C3516A" w14:textId="77777777" w:rsidTr="00A143AC">
        <w:tc>
          <w:tcPr>
            <w:tcW w:w="7695" w:type="dxa"/>
          </w:tcPr>
          <w:p w14:paraId="53E31509" w14:textId="77777777" w:rsidR="009B52BB" w:rsidRPr="00D26E3B" w:rsidRDefault="009B52BB" w:rsidP="00A143AC">
            <w:pPr>
              <w:tabs>
                <w:tab w:val="left" w:pos="2003"/>
              </w:tabs>
              <w:rPr>
                <w:rFonts w:asciiTheme="minorHAnsi" w:hAnsiTheme="minorHAnsi" w:cstheme="minorHAnsi"/>
                <w:color w:val="244061" w:themeColor="accent1" w:themeShade="80"/>
                <w:sz w:val="24"/>
              </w:rPr>
            </w:pPr>
            <w:r w:rsidRPr="00D26E3B">
              <w:rPr>
                <w:rFonts w:asciiTheme="minorHAnsi" w:hAnsiTheme="minorHAnsi" w:cstheme="minorHAnsi"/>
                <w:b/>
                <w:bCs/>
                <w:noProof/>
                <w:color w:val="244061" w:themeColor="accent1" w:themeShade="80"/>
                <w:sz w:val="24"/>
              </w:rPr>
              <w:t>Descrição:</w:t>
            </w:r>
            <w:r w:rsidRPr="00D26E3B">
              <w:rPr>
                <w:rFonts w:asciiTheme="minorHAnsi" w:hAnsiTheme="minorHAnsi" w:cstheme="minorHAnsi"/>
                <w:noProof/>
                <w:color w:val="244061" w:themeColor="accent1" w:themeShade="80"/>
                <w:sz w:val="24"/>
              </w:rPr>
              <w:t xml:space="preserve"> A missão tem como objetivo promover o compartilhamento de conhecimento e melhores práticas entre as empresas associadas à ABTP, formuladores de políticas públicas e </w:t>
            </w:r>
            <w:r w:rsidRPr="00D26E3B">
              <w:rPr>
                <w:rFonts w:asciiTheme="minorHAnsi" w:hAnsiTheme="minorHAnsi" w:cstheme="minorHAnsi"/>
                <w:noProof/>
                <w:color w:val="244061" w:themeColor="accent1" w:themeShade="80"/>
                <w:sz w:val="24"/>
              </w:rPr>
              <w:lastRenderedPageBreak/>
              <w:t>portos internacionais. Os portos noruegueses atuam como catalisadores da economia azul, apoiando setores como o transporte marítimo e a energia renovável de baixo carbono. Iniciativas como a eletrificação de portos e a criação de "zonas marítimas verdes" destacam o compromisso do país com a sustentabilidade.</w:t>
            </w:r>
          </w:p>
        </w:tc>
        <w:tc>
          <w:tcPr>
            <w:tcW w:w="7695" w:type="dxa"/>
          </w:tcPr>
          <w:p w14:paraId="49AACE90" w14:textId="37C213CE" w:rsidR="009B52BB" w:rsidRPr="00D26E3B" w:rsidRDefault="009B52BB" w:rsidP="00A143AC">
            <w:pPr>
              <w:tabs>
                <w:tab w:val="left" w:pos="2003"/>
              </w:tabs>
              <w:rPr>
                <w:rFonts w:asciiTheme="minorHAnsi" w:hAnsiTheme="minorHAnsi" w:cstheme="minorHAnsi"/>
                <w:color w:val="244061" w:themeColor="accent1" w:themeShade="80"/>
                <w:sz w:val="24"/>
                <w:lang w:val="en-US"/>
              </w:rPr>
            </w:pPr>
            <w:r w:rsidRPr="00D26E3B">
              <w:rPr>
                <w:rFonts w:asciiTheme="minorHAnsi" w:hAnsiTheme="minorHAnsi" w:cstheme="minorHAnsi"/>
                <w:b/>
                <w:bCs/>
                <w:color w:val="244061" w:themeColor="accent1" w:themeShade="80"/>
                <w:sz w:val="24"/>
                <w:lang w:val="en-US"/>
              </w:rPr>
              <w:lastRenderedPageBreak/>
              <w:t>Description:</w:t>
            </w:r>
            <w:r w:rsidRPr="00D26E3B">
              <w:rPr>
                <w:rFonts w:asciiTheme="minorHAnsi" w:hAnsiTheme="minorHAnsi" w:cstheme="minorHAnsi"/>
                <w:color w:val="244061" w:themeColor="accent1" w:themeShade="80"/>
                <w:sz w:val="24"/>
                <w:lang w:val="en-US"/>
              </w:rPr>
              <w:t xml:space="preserve"> The mission aims to promote the sharing of knowledge and best practices among ABTP member companies, public policymakers, and international ports. </w:t>
            </w:r>
            <w:r w:rsidRPr="00D26E3B">
              <w:rPr>
                <w:rFonts w:asciiTheme="minorHAnsi" w:hAnsiTheme="minorHAnsi" w:cstheme="minorHAnsi"/>
                <w:color w:val="244061" w:themeColor="accent1" w:themeShade="80"/>
                <w:sz w:val="24"/>
                <w:lang w:val="en-US"/>
              </w:rPr>
              <w:lastRenderedPageBreak/>
              <w:t>Norwegian ports act as catalysts for the blue economy, supporting sectors such as maritime transport and renewable, low-carbon energy. Initiatives like port electrification and the creation of "green maritime zones" underscore the country's commitment to sustainability</w:t>
            </w:r>
            <w:r w:rsidR="00696FAE" w:rsidRPr="00D26E3B">
              <w:rPr>
                <w:rFonts w:asciiTheme="minorHAnsi" w:hAnsiTheme="minorHAnsi" w:cstheme="minorHAnsi"/>
                <w:color w:val="244061" w:themeColor="accent1" w:themeShade="80"/>
                <w:sz w:val="24"/>
                <w:lang w:val="en-US"/>
              </w:rPr>
              <w:t>.</w:t>
            </w:r>
          </w:p>
        </w:tc>
      </w:tr>
    </w:tbl>
    <w:p w14:paraId="381726F3" w14:textId="77777777" w:rsidR="009B52BB" w:rsidRPr="00241A7F" w:rsidRDefault="009B52BB" w:rsidP="009B52BB">
      <w:pPr>
        <w:tabs>
          <w:tab w:val="left" w:pos="2003"/>
        </w:tabs>
        <w:rPr>
          <w:rFonts w:ascii="Times New Roman"/>
          <w:color w:val="244061" w:themeColor="accent1" w:themeShade="80"/>
          <w:sz w:val="20"/>
          <w:lang w:val="en-US"/>
        </w:rPr>
      </w:pPr>
    </w:p>
    <w:p w14:paraId="6B3E1124" w14:textId="77777777" w:rsidR="009B52BB" w:rsidRPr="00241A7F" w:rsidRDefault="009B52BB" w:rsidP="00696FAE">
      <w:pPr>
        <w:jc w:val="left"/>
        <w:rPr>
          <w:color w:val="244061" w:themeColor="accent1" w:themeShade="80"/>
          <w:sz w:val="28"/>
          <w:szCs w:val="28"/>
          <w:lang w:val="en-US"/>
        </w:rPr>
      </w:pPr>
    </w:p>
    <w:p w14:paraId="47247C40" w14:textId="77777777" w:rsidR="009B52BB" w:rsidRPr="00D26E3B" w:rsidRDefault="009B52BB" w:rsidP="00241A7F">
      <w:pPr>
        <w:pStyle w:val="Corpodetexto"/>
        <w:spacing w:line="276" w:lineRule="auto"/>
        <w:ind w:left="220" w:right="296"/>
        <w:rPr>
          <w:rFonts w:ascii="Calibri" w:hAnsi="Calibri" w:cs="Calibri"/>
          <w:b w:val="0"/>
          <w:bCs/>
          <w:color w:val="244061" w:themeColor="accent1" w:themeShade="80"/>
          <w:sz w:val="28"/>
          <w:szCs w:val="28"/>
        </w:rPr>
      </w:pPr>
      <w:r w:rsidRPr="00D26E3B">
        <w:rPr>
          <w:rFonts w:ascii="Calibri" w:hAnsi="Calibri" w:cs="Calibri"/>
          <w:bCs/>
          <w:color w:val="244061" w:themeColor="accent1" w:themeShade="80"/>
          <w:sz w:val="28"/>
          <w:szCs w:val="28"/>
        </w:rPr>
        <w:t>*** IMPORTANTE: A apresentação do passaporte será exigida em todas as atividades da missão ***</w:t>
      </w:r>
    </w:p>
    <w:p w14:paraId="5DBF8BEC" w14:textId="77777777" w:rsidR="009B52BB" w:rsidRPr="00D26E3B" w:rsidRDefault="009B52BB" w:rsidP="00241A7F">
      <w:pPr>
        <w:pStyle w:val="Corpodetexto"/>
        <w:spacing w:line="276" w:lineRule="auto"/>
        <w:ind w:left="220" w:right="296"/>
        <w:rPr>
          <w:rFonts w:ascii="Calibri" w:hAnsi="Calibri" w:cs="Calibri"/>
          <w:bCs/>
          <w:color w:val="244061" w:themeColor="accent1" w:themeShade="80"/>
          <w:sz w:val="28"/>
          <w:szCs w:val="28"/>
          <w:lang w:val="en-US"/>
        </w:rPr>
      </w:pPr>
      <w:r w:rsidRPr="00D26E3B">
        <w:rPr>
          <w:rFonts w:ascii="Calibri" w:hAnsi="Calibri" w:cs="Calibri"/>
          <w:bCs/>
          <w:color w:val="244061" w:themeColor="accent1" w:themeShade="80"/>
          <w:sz w:val="28"/>
          <w:szCs w:val="28"/>
          <w:lang w:val="en-US"/>
        </w:rPr>
        <w:t>*** IMPORTANT: Passport presentation will be required for all mission activities ***</w:t>
      </w:r>
    </w:p>
    <w:p w14:paraId="7DC23A88" w14:textId="77777777" w:rsidR="00696FAE" w:rsidRPr="00241A7F" w:rsidRDefault="00696FAE" w:rsidP="00241A7F">
      <w:pPr>
        <w:pStyle w:val="Corpodetexto"/>
        <w:spacing w:line="276" w:lineRule="auto"/>
        <w:ind w:left="220" w:right="296"/>
        <w:jc w:val="left"/>
        <w:rPr>
          <w:b w:val="0"/>
          <w:bCs/>
          <w:color w:val="244061" w:themeColor="accent1" w:themeShade="80"/>
          <w:sz w:val="28"/>
          <w:szCs w:val="28"/>
          <w:lang w:val="en-US"/>
        </w:rPr>
      </w:pPr>
    </w:p>
    <w:tbl>
      <w:tblPr>
        <w:tblW w:w="0" w:type="auto"/>
        <w:tblCellSpacing w:w="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28" w:type="dxa"/>
        </w:tblCellMar>
        <w:tblLook w:val="01E0" w:firstRow="1" w:lastRow="1" w:firstColumn="1" w:lastColumn="1" w:noHBand="0" w:noVBand="0"/>
      </w:tblPr>
      <w:tblGrid>
        <w:gridCol w:w="1833"/>
        <w:gridCol w:w="2170"/>
        <w:gridCol w:w="1875"/>
        <w:gridCol w:w="3747"/>
      </w:tblGrid>
      <w:tr w:rsidR="00241A7F" w:rsidRPr="00241A7F" w14:paraId="1628E424" w14:textId="77777777" w:rsidTr="00A143AC">
        <w:trPr>
          <w:trHeight w:val="268"/>
          <w:tblCellSpacing w:w="11" w:type="dxa"/>
        </w:trPr>
        <w:tc>
          <w:tcPr>
            <w:tcW w:w="2255" w:type="dxa"/>
            <w:shd w:val="clear" w:color="auto" w:fill="auto"/>
          </w:tcPr>
          <w:p w14:paraId="1867D36C" w14:textId="77777777" w:rsidR="009B52BB" w:rsidRPr="00241A7F" w:rsidRDefault="009B52BB" w:rsidP="00241A7F">
            <w:pPr>
              <w:pStyle w:val="TableParagraph"/>
              <w:spacing w:line="248" w:lineRule="exact"/>
              <w:ind w:left="107"/>
              <w:rPr>
                <w:b/>
                <w:color w:val="244061" w:themeColor="accent1" w:themeShade="80"/>
                <w:spacing w:val="-2"/>
                <w:lang w:val="pt-BR"/>
              </w:rPr>
            </w:pPr>
            <w:r w:rsidRPr="00241A7F">
              <w:rPr>
                <w:b/>
                <w:color w:val="244061" w:themeColor="accent1" w:themeShade="80"/>
                <w:spacing w:val="-2"/>
                <w:lang w:val="pt-BR"/>
              </w:rPr>
              <w:t>Data/hora</w:t>
            </w:r>
          </w:p>
          <w:p w14:paraId="6226A548" w14:textId="77777777" w:rsidR="009B52BB" w:rsidRPr="00241A7F" w:rsidRDefault="009B52BB" w:rsidP="00241A7F">
            <w:pPr>
              <w:pStyle w:val="TableParagraph"/>
              <w:spacing w:line="248" w:lineRule="exact"/>
              <w:ind w:left="107"/>
              <w:rPr>
                <w:b/>
                <w:color w:val="244061" w:themeColor="accent1" w:themeShade="80"/>
                <w:lang w:val="pt-BR"/>
              </w:rPr>
            </w:pPr>
            <w:r w:rsidRPr="00241A7F">
              <w:rPr>
                <w:b/>
                <w:color w:val="244061" w:themeColor="accent1" w:themeShade="80"/>
              </w:rPr>
              <w:t>Date/Time</w:t>
            </w:r>
          </w:p>
        </w:tc>
        <w:tc>
          <w:tcPr>
            <w:tcW w:w="2813" w:type="dxa"/>
            <w:shd w:val="clear" w:color="auto" w:fill="auto"/>
          </w:tcPr>
          <w:p w14:paraId="7F9FAD32" w14:textId="77777777" w:rsidR="009B52BB" w:rsidRPr="00241A7F" w:rsidRDefault="009B52BB" w:rsidP="00241A7F">
            <w:pPr>
              <w:pStyle w:val="TableParagraph"/>
              <w:spacing w:line="248" w:lineRule="exact"/>
              <w:ind w:left="108"/>
              <w:rPr>
                <w:b/>
                <w:color w:val="244061" w:themeColor="accent1" w:themeShade="80"/>
                <w:spacing w:val="-2"/>
                <w:lang w:val="pt-BR"/>
              </w:rPr>
            </w:pPr>
            <w:r w:rsidRPr="00241A7F">
              <w:rPr>
                <w:b/>
                <w:color w:val="244061" w:themeColor="accent1" w:themeShade="80"/>
                <w:spacing w:val="-2"/>
                <w:lang w:val="pt-BR"/>
              </w:rPr>
              <w:t>Atividade</w:t>
            </w:r>
          </w:p>
          <w:p w14:paraId="2BC4428A" w14:textId="77777777" w:rsidR="009B52BB" w:rsidRPr="00241A7F" w:rsidRDefault="009B52BB" w:rsidP="00241A7F">
            <w:pPr>
              <w:pStyle w:val="TableParagraph"/>
              <w:spacing w:line="248" w:lineRule="exact"/>
              <w:ind w:left="108"/>
              <w:rPr>
                <w:b/>
                <w:color w:val="244061" w:themeColor="accent1" w:themeShade="80"/>
                <w:lang w:val="pt-BR"/>
              </w:rPr>
            </w:pPr>
            <w:r w:rsidRPr="00241A7F">
              <w:rPr>
                <w:b/>
                <w:color w:val="244061" w:themeColor="accent1" w:themeShade="80"/>
              </w:rPr>
              <w:t>Activity</w:t>
            </w:r>
          </w:p>
        </w:tc>
        <w:tc>
          <w:tcPr>
            <w:tcW w:w="2388" w:type="dxa"/>
            <w:shd w:val="clear" w:color="auto" w:fill="auto"/>
          </w:tcPr>
          <w:p w14:paraId="233966DA" w14:textId="43AD9895" w:rsidR="009B52BB" w:rsidRPr="00241A7F" w:rsidRDefault="009B52BB" w:rsidP="00241A7F">
            <w:pPr>
              <w:pStyle w:val="TableParagraph"/>
              <w:spacing w:line="248" w:lineRule="exact"/>
              <w:ind w:left="105"/>
              <w:rPr>
                <w:b/>
                <w:color w:val="244061" w:themeColor="accent1" w:themeShade="80"/>
                <w:spacing w:val="-2"/>
                <w:lang w:val="pt-BR"/>
              </w:rPr>
            </w:pPr>
            <w:r w:rsidRPr="00241A7F">
              <w:rPr>
                <w:b/>
                <w:color w:val="244061" w:themeColor="accent1" w:themeShade="80"/>
                <w:spacing w:val="-2"/>
                <w:lang w:val="pt-BR"/>
              </w:rPr>
              <w:t>Notas</w:t>
            </w:r>
          </w:p>
          <w:p w14:paraId="6C2B6DF1" w14:textId="77777777" w:rsidR="009B52BB" w:rsidRPr="00241A7F" w:rsidRDefault="009B52BB" w:rsidP="00241A7F">
            <w:pPr>
              <w:pStyle w:val="TableParagraph"/>
              <w:spacing w:line="248" w:lineRule="exact"/>
              <w:ind w:left="105"/>
              <w:rPr>
                <w:b/>
                <w:color w:val="244061" w:themeColor="accent1" w:themeShade="80"/>
                <w:lang w:val="pt-BR"/>
              </w:rPr>
            </w:pPr>
            <w:r w:rsidRPr="00241A7F">
              <w:rPr>
                <w:b/>
                <w:color w:val="244061" w:themeColor="accent1" w:themeShade="80"/>
                <w:lang w:val="pt-BR"/>
              </w:rPr>
              <w:t>Notes</w:t>
            </w:r>
          </w:p>
        </w:tc>
        <w:tc>
          <w:tcPr>
            <w:tcW w:w="5779" w:type="dxa"/>
          </w:tcPr>
          <w:p w14:paraId="5925B1F5" w14:textId="77777777" w:rsidR="009B52BB" w:rsidRPr="00241A7F" w:rsidRDefault="009B52BB" w:rsidP="00241A7F">
            <w:pPr>
              <w:pStyle w:val="TableParagraph"/>
              <w:spacing w:line="248" w:lineRule="exact"/>
              <w:ind w:left="107"/>
              <w:rPr>
                <w:b/>
                <w:color w:val="244061" w:themeColor="accent1" w:themeShade="80"/>
                <w:spacing w:val="-2"/>
                <w:lang w:val="en-US"/>
              </w:rPr>
            </w:pPr>
            <w:r w:rsidRPr="00241A7F">
              <w:rPr>
                <w:b/>
                <w:color w:val="244061" w:themeColor="accent1" w:themeShade="80"/>
                <w:spacing w:val="-2"/>
              </w:rPr>
              <w:t>Programa / Programme</w:t>
            </w:r>
          </w:p>
        </w:tc>
      </w:tr>
      <w:tr w:rsidR="00241A7F" w:rsidRPr="00241A7F" w14:paraId="4679EA1D" w14:textId="77777777" w:rsidTr="00A143AC">
        <w:trPr>
          <w:trHeight w:val="537"/>
          <w:tblCellSpacing w:w="11" w:type="dxa"/>
        </w:trPr>
        <w:tc>
          <w:tcPr>
            <w:tcW w:w="2255" w:type="dxa"/>
            <w:shd w:val="clear" w:color="auto" w:fill="auto"/>
          </w:tcPr>
          <w:p w14:paraId="39C4EE47" w14:textId="77777777" w:rsidR="009B52BB" w:rsidRPr="00241A7F" w:rsidRDefault="009B52BB" w:rsidP="00241A7F">
            <w:pPr>
              <w:pStyle w:val="TableParagraph"/>
              <w:spacing w:beforeLines="40" w:before="96" w:afterLines="40" w:after="96"/>
              <w:ind w:left="57"/>
              <w:rPr>
                <w:color w:val="244061" w:themeColor="accent1" w:themeShade="80"/>
                <w:lang w:val="pt-BR"/>
              </w:rPr>
            </w:pPr>
            <w:r w:rsidRPr="00241A7F">
              <w:rPr>
                <w:rFonts w:asciiTheme="minorHAnsi" w:hAnsiTheme="minorHAnsi" w:cstheme="minorHAnsi"/>
                <w:color w:val="244061" w:themeColor="accent1" w:themeShade="80"/>
                <w:lang w:val="pt-BR"/>
              </w:rPr>
              <w:t>Quarta-Feira, junho 11</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Wednesday, June 11</w:t>
            </w:r>
          </w:p>
        </w:tc>
        <w:tc>
          <w:tcPr>
            <w:tcW w:w="2813" w:type="dxa"/>
            <w:shd w:val="clear" w:color="auto" w:fill="auto"/>
          </w:tcPr>
          <w:p w14:paraId="52F5F248" w14:textId="77777777" w:rsidR="009B52BB" w:rsidRPr="00241A7F" w:rsidRDefault="009B52BB" w:rsidP="00241A7F">
            <w:pPr>
              <w:pStyle w:val="TableParagraph"/>
              <w:spacing w:beforeLines="40" w:before="96" w:afterLines="40" w:after="96"/>
              <w:ind w:left="57"/>
              <w:rPr>
                <w:color w:val="244061" w:themeColor="accent1" w:themeShade="80"/>
                <w:lang w:val="en-US"/>
              </w:rPr>
            </w:pPr>
            <w:r w:rsidRPr="00241A7F">
              <w:rPr>
                <w:color w:val="244061" w:themeColor="accent1" w:themeShade="80"/>
                <w:lang w:val="en-US"/>
              </w:rPr>
              <w:t>Chegada em Bergen e check-in no hotel. / Arrival in Bergen and hotel check-in</w:t>
            </w:r>
          </w:p>
        </w:tc>
        <w:tc>
          <w:tcPr>
            <w:tcW w:w="2388" w:type="dxa"/>
            <w:shd w:val="clear" w:color="auto" w:fill="auto"/>
          </w:tcPr>
          <w:p w14:paraId="405CA1DA" w14:textId="77777777" w:rsidR="009B52BB" w:rsidRPr="00241A7F" w:rsidRDefault="009B52BB" w:rsidP="00241A7F">
            <w:pPr>
              <w:pStyle w:val="TableParagraph"/>
              <w:spacing w:beforeLines="40" w:before="96" w:afterLines="40" w:after="96"/>
              <w:ind w:left="57"/>
              <w:rPr>
                <w:color w:val="244061" w:themeColor="accent1" w:themeShade="80"/>
              </w:rPr>
            </w:pPr>
            <w:r w:rsidRPr="00241A7F">
              <w:rPr>
                <w:color w:val="244061" w:themeColor="accent1" w:themeShade="80"/>
              </w:rPr>
              <w:t>N.a.</w:t>
            </w:r>
          </w:p>
        </w:tc>
        <w:tc>
          <w:tcPr>
            <w:tcW w:w="5779" w:type="dxa"/>
          </w:tcPr>
          <w:p w14:paraId="3CB9FF0A" w14:textId="77777777" w:rsidR="009B52BB" w:rsidRPr="00241A7F" w:rsidRDefault="009B52BB" w:rsidP="00241A7F">
            <w:pPr>
              <w:pStyle w:val="TableParagraph"/>
              <w:spacing w:beforeLines="40" w:before="96" w:afterLines="40" w:after="96"/>
              <w:ind w:left="57"/>
              <w:rPr>
                <w:color w:val="244061" w:themeColor="accent1" w:themeShade="80"/>
                <w:spacing w:val="-5"/>
                <w:lang w:val="pt-BR"/>
              </w:rPr>
            </w:pPr>
            <w:r w:rsidRPr="00241A7F">
              <w:rPr>
                <w:color w:val="244061" w:themeColor="accent1" w:themeShade="80"/>
              </w:rPr>
              <w:t xml:space="preserve">A ABTP recomendará agentes de viagens e opções de hotéis. / </w:t>
            </w:r>
            <w:r w:rsidRPr="00241A7F">
              <w:rPr>
                <w:color w:val="244061" w:themeColor="accent1" w:themeShade="80"/>
                <w:lang w:val="en-US"/>
              </w:rPr>
              <w:t>ABTP will recommend travel agents and hotel options.</w:t>
            </w:r>
          </w:p>
        </w:tc>
      </w:tr>
      <w:tr w:rsidR="00241A7F" w:rsidRPr="00241A7F" w14:paraId="11A70C61" w14:textId="77777777" w:rsidTr="00A143AC">
        <w:trPr>
          <w:trHeight w:val="537"/>
          <w:tblCellSpacing w:w="11" w:type="dxa"/>
        </w:trPr>
        <w:tc>
          <w:tcPr>
            <w:tcW w:w="2255" w:type="dxa"/>
            <w:shd w:val="clear" w:color="auto" w:fill="auto"/>
          </w:tcPr>
          <w:p w14:paraId="4E173F50" w14:textId="77777777" w:rsidR="009B52BB" w:rsidRPr="00241A7F" w:rsidRDefault="009B52BB" w:rsidP="00241A7F">
            <w:pPr>
              <w:pStyle w:val="TableParagraph"/>
              <w:spacing w:line="249" w:lineRule="exact"/>
              <w:ind w:left="57"/>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t>Quarta-Feira, junho 11</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Wednesday, June 11</w:t>
            </w:r>
          </w:p>
          <w:p w14:paraId="6CE4C5AA" w14:textId="77777777" w:rsidR="009B52BB" w:rsidRPr="00241A7F" w:rsidRDefault="009B52BB" w:rsidP="00241A7F">
            <w:pPr>
              <w:pStyle w:val="TableParagraph"/>
              <w:spacing w:line="249" w:lineRule="exact"/>
              <w:ind w:left="57"/>
              <w:rPr>
                <w:color w:val="244061" w:themeColor="accent1" w:themeShade="80"/>
                <w:lang w:val="pt-BR"/>
              </w:rPr>
            </w:pPr>
            <w:r w:rsidRPr="00241A7F">
              <w:rPr>
                <w:color w:val="244061" w:themeColor="accent1" w:themeShade="80"/>
                <w:spacing w:val="-2"/>
                <w:lang w:val="pt-BR"/>
              </w:rPr>
              <w:t>19h00/21h00</w:t>
            </w:r>
          </w:p>
        </w:tc>
        <w:tc>
          <w:tcPr>
            <w:tcW w:w="2813" w:type="dxa"/>
            <w:shd w:val="clear" w:color="auto" w:fill="auto"/>
          </w:tcPr>
          <w:p w14:paraId="1F7FF04A"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rPr>
              <w:t>Missão Noruega: Inauguração e Jantar de Boas-vindas.</w:t>
            </w:r>
          </w:p>
          <w:p w14:paraId="0A31FF28" w14:textId="77777777" w:rsidR="009B52BB" w:rsidRPr="00241A7F" w:rsidRDefault="009B52BB" w:rsidP="00241A7F">
            <w:pPr>
              <w:pStyle w:val="TableParagraph"/>
              <w:spacing w:line="268" w:lineRule="exact"/>
              <w:ind w:left="57"/>
              <w:rPr>
                <w:color w:val="244061" w:themeColor="accent1" w:themeShade="80"/>
                <w:lang w:val="en-US"/>
              </w:rPr>
            </w:pPr>
            <w:r w:rsidRPr="00241A7F">
              <w:rPr>
                <w:color w:val="244061" w:themeColor="accent1" w:themeShade="80"/>
                <w:lang w:val="en-US"/>
              </w:rPr>
              <w:t>Norway Mission: Opening and Welcome Dinner"</w:t>
            </w:r>
          </w:p>
        </w:tc>
        <w:tc>
          <w:tcPr>
            <w:tcW w:w="2388" w:type="dxa"/>
            <w:shd w:val="clear" w:color="auto" w:fill="auto"/>
          </w:tcPr>
          <w:p w14:paraId="3B1664D1"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rPr>
              <w:t>N.a.</w:t>
            </w:r>
          </w:p>
        </w:tc>
        <w:tc>
          <w:tcPr>
            <w:tcW w:w="5779" w:type="dxa"/>
          </w:tcPr>
          <w:p w14:paraId="6526841C" w14:textId="77777777" w:rsidR="009B52BB" w:rsidRPr="00241A7F" w:rsidRDefault="009B52BB" w:rsidP="00241A7F">
            <w:pPr>
              <w:pStyle w:val="TableParagraph"/>
              <w:spacing w:line="268" w:lineRule="exact"/>
              <w:ind w:left="57"/>
              <w:rPr>
                <w:color w:val="244061" w:themeColor="accent1" w:themeShade="80"/>
                <w:spacing w:val="-5"/>
                <w:lang w:val="en-US"/>
              </w:rPr>
            </w:pPr>
            <w:r w:rsidRPr="00241A7F">
              <w:rPr>
                <w:color w:val="244061" w:themeColor="accent1" w:themeShade="80"/>
              </w:rPr>
              <w:t xml:space="preserve">Recepção e jantar oferecidos pela ABTP para marcar o início oficial da missão, apresentar as atividades da delegação na Noruega e receber calorosamente os participantes, promovendo networking e estabelecendo um tom positivo./ </w:t>
            </w:r>
            <w:r w:rsidRPr="00241A7F">
              <w:rPr>
                <w:color w:val="244061" w:themeColor="accent1" w:themeShade="80"/>
                <w:lang w:val="en-US"/>
              </w:rPr>
              <w:t>Event offered by ABTP to mark the official start of the mission and provide an introduction to the delegation's activities in Norway. The Welcome Dinner serves as an opportunity to warmly welcome participants, foster networking, and set a positive tone for the mission</w:t>
            </w:r>
          </w:p>
        </w:tc>
      </w:tr>
      <w:tr w:rsidR="00241A7F" w:rsidRPr="00241A7F" w14:paraId="4F135206" w14:textId="77777777" w:rsidTr="00A143AC">
        <w:trPr>
          <w:trHeight w:val="537"/>
          <w:tblCellSpacing w:w="11" w:type="dxa"/>
        </w:trPr>
        <w:tc>
          <w:tcPr>
            <w:tcW w:w="2255" w:type="dxa"/>
            <w:shd w:val="clear" w:color="auto" w:fill="auto"/>
          </w:tcPr>
          <w:p w14:paraId="50928F6C"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lang w:val="pt-BR"/>
              </w:rPr>
              <w:t>Quinta-Feira, junho 12</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Thursday, June 12 </w:t>
            </w:r>
            <w:r w:rsidRPr="00241A7F">
              <w:rPr>
                <w:rFonts w:asciiTheme="minorHAnsi" w:hAnsiTheme="minorHAnsi" w:cstheme="minorHAnsi"/>
                <w:color w:val="244061" w:themeColor="accent1" w:themeShade="80"/>
                <w:lang w:val="pt-BR"/>
              </w:rPr>
              <w:t>10h00</w:t>
            </w:r>
            <w:r w:rsidRPr="00241A7F">
              <w:rPr>
                <w:rFonts w:asciiTheme="minorHAnsi" w:hAnsiTheme="minorHAnsi" w:cstheme="minorHAnsi"/>
                <w:color w:val="244061" w:themeColor="accent1" w:themeShade="80"/>
                <w:spacing w:val="-2"/>
                <w:lang w:val="pt-BR"/>
              </w:rPr>
              <w:t>/12h00</w:t>
            </w:r>
          </w:p>
          <w:p w14:paraId="21950631" w14:textId="77777777" w:rsidR="009B52BB" w:rsidRPr="00241A7F" w:rsidRDefault="009B52BB" w:rsidP="00241A7F">
            <w:pPr>
              <w:pStyle w:val="TableParagraph"/>
              <w:spacing w:line="249" w:lineRule="exact"/>
              <w:ind w:left="57"/>
              <w:rPr>
                <w:color w:val="244061" w:themeColor="accent1" w:themeShade="80"/>
                <w:lang w:val="pt-BR"/>
              </w:rPr>
            </w:pPr>
          </w:p>
        </w:tc>
        <w:tc>
          <w:tcPr>
            <w:tcW w:w="2813" w:type="dxa"/>
            <w:shd w:val="clear" w:color="auto" w:fill="auto"/>
          </w:tcPr>
          <w:p w14:paraId="6D1B451D" w14:textId="77777777" w:rsidR="009B52BB" w:rsidRPr="00241A7F" w:rsidRDefault="009B52BB" w:rsidP="00241A7F">
            <w:pPr>
              <w:pStyle w:val="TableParagraph"/>
              <w:spacing w:line="268" w:lineRule="exact"/>
              <w:ind w:left="0"/>
              <w:rPr>
                <w:color w:val="244061" w:themeColor="accent1" w:themeShade="80"/>
                <w:lang w:val="en-US"/>
              </w:rPr>
            </w:pPr>
            <w:r w:rsidRPr="00241A7F">
              <w:rPr>
                <w:color w:val="244061" w:themeColor="accent1" w:themeShade="80"/>
                <w:lang w:val="en-US"/>
              </w:rPr>
              <w:t>Visita e apresentação sobre o projeto Northern Lights / Visit and presentation on the Northern Lights project</w:t>
            </w:r>
          </w:p>
        </w:tc>
        <w:tc>
          <w:tcPr>
            <w:tcW w:w="2388" w:type="dxa"/>
            <w:shd w:val="clear" w:color="auto" w:fill="auto"/>
          </w:tcPr>
          <w:p w14:paraId="4A375608" w14:textId="75C36F2E" w:rsidR="009B52BB" w:rsidRPr="00241A7F" w:rsidRDefault="009B52BB" w:rsidP="00241A7F">
            <w:pPr>
              <w:pStyle w:val="TableParagraph"/>
              <w:spacing w:line="249" w:lineRule="exact"/>
              <w:ind w:left="57"/>
              <w:rPr>
                <w:color w:val="244061" w:themeColor="accent1" w:themeShade="80"/>
                <w:lang w:val="en-US"/>
              </w:rPr>
            </w:pPr>
            <w:r w:rsidRPr="00241A7F">
              <w:rPr>
                <w:color w:val="244061" w:themeColor="accent1" w:themeShade="80"/>
                <w:lang w:val="en-US"/>
              </w:rPr>
              <w:t>Com  Tim Heijn Managing Director e equipe / With  Tim Heijn Managing Director amd team.</w:t>
            </w:r>
          </w:p>
        </w:tc>
        <w:tc>
          <w:tcPr>
            <w:tcW w:w="5779" w:type="dxa"/>
          </w:tcPr>
          <w:p w14:paraId="47EC4B58" w14:textId="77777777" w:rsidR="009B52BB" w:rsidRPr="00241A7F" w:rsidRDefault="009B52BB" w:rsidP="00241A7F">
            <w:pPr>
              <w:pStyle w:val="TableParagraph"/>
              <w:spacing w:line="268" w:lineRule="exact"/>
              <w:ind w:left="57"/>
              <w:rPr>
                <w:color w:val="244061" w:themeColor="accent1" w:themeShade="80"/>
                <w:spacing w:val="-5"/>
                <w:lang w:val="en-US"/>
              </w:rPr>
            </w:pPr>
            <w:r w:rsidRPr="00241A7F">
              <w:rPr>
                <w:color w:val="244061" w:themeColor="accent1" w:themeShade="80"/>
                <w:spacing w:val="-5"/>
                <w:lang w:val="pt-BR"/>
              </w:rPr>
              <w:t xml:space="preserve">Northern Lights é o primeiro projeto mundial de transporte e armazenamento transfronteiriço de CO₂. Localizado em Øygarden, perto de Bergen, o projeto é operado por Equinor, Shell e TotalEnergies como parte da iniciativa norueguesa "Longship". Ele captura CO₂ </w:t>
            </w:r>
            <w:r w:rsidRPr="00241A7F">
              <w:rPr>
                <w:color w:val="244061" w:themeColor="accent1" w:themeShade="80"/>
                <w:spacing w:val="-5"/>
                <w:lang w:val="pt-BR"/>
              </w:rPr>
              <w:lastRenderedPageBreak/>
              <w:t xml:space="preserve">de fontes industriais, transporta por navio e armazena permanentemente sob o Mar do Norte. / Northern Lights is the world’s first cross-border CO₂ transport and storage project. </w:t>
            </w:r>
            <w:r w:rsidRPr="00241A7F">
              <w:rPr>
                <w:color w:val="244061" w:themeColor="accent1" w:themeShade="80"/>
                <w:spacing w:val="-5"/>
                <w:lang w:val="en-US"/>
              </w:rPr>
              <w:t>Located in Øygarden near Bergen, it is operated by Equinor, Shell, and TotalEnergies under Norway’s "Longship" initiative. The project captures CO₂ from industrial sources, transports it by ship, and stores it permanently beneath the North Sea.</w:t>
            </w:r>
          </w:p>
        </w:tc>
      </w:tr>
      <w:tr w:rsidR="00241A7F" w:rsidRPr="00241A7F" w14:paraId="7DD31FC1" w14:textId="77777777" w:rsidTr="00A143AC">
        <w:trPr>
          <w:trHeight w:val="537"/>
          <w:tblCellSpacing w:w="11" w:type="dxa"/>
        </w:trPr>
        <w:tc>
          <w:tcPr>
            <w:tcW w:w="2255" w:type="dxa"/>
            <w:shd w:val="clear" w:color="auto" w:fill="auto"/>
          </w:tcPr>
          <w:p w14:paraId="333E8EF7"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lang w:val="pt-BR"/>
              </w:rPr>
              <w:lastRenderedPageBreak/>
              <w:t>Quinta-Feira, junho 12</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Thursday, June 12 </w:t>
            </w:r>
            <w:r w:rsidRPr="00241A7F">
              <w:rPr>
                <w:rFonts w:asciiTheme="minorHAnsi" w:hAnsiTheme="minorHAnsi" w:cstheme="minorHAnsi"/>
                <w:color w:val="244061" w:themeColor="accent1" w:themeShade="80"/>
                <w:lang w:val="pt-BR"/>
              </w:rPr>
              <w:t>12h30</w:t>
            </w:r>
            <w:r w:rsidRPr="00241A7F">
              <w:rPr>
                <w:rFonts w:asciiTheme="minorHAnsi" w:hAnsiTheme="minorHAnsi" w:cstheme="minorHAnsi"/>
                <w:color w:val="244061" w:themeColor="accent1" w:themeShade="80"/>
                <w:spacing w:val="-2"/>
                <w:lang w:val="pt-BR"/>
              </w:rPr>
              <w:t>/14h00</w:t>
            </w:r>
          </w:p>
          <w:p w14:paraId="01FF6AF5" w14:textId="77777777" w:rsidR="009B52BB" w:rsidRPr="00241A7F" w:rsidRDefault="009B52BB" w:rsidP="00241A7F">
            <w:pPr>
              <w:pStyle w:val="TableParagraph"/>
              <w:spacing w:line="249" w:lineRule="exact"/>
              <w:ind w:left="57"/>
              <w:rPr>
                <w:color w:val="244061" w:themeColor="accent1" w:themeShade="80"/>
                <w:lang w:val="pt-BR"/>
              </w:rPr>
            </w:pPr>
          </w:p>
        </w:tc>
        <w:tc>
          <w:tcPr>
            <w:tcW w:w="2813" w:type="dxa"/>
            <w:shd w:val="clear" w:color="auto" w:fill="auto"/>
          </w:tcPr>
          <w:p w14:paraId="3EB6E895" w14:textId="658D3CDB"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Almoço / Lunch</w:t>
            </w:r>
          </w:p>
        </w:tc>
        <w:tc>
          <w:tcPr>
            <w:tcW w:w="2388" w:type="dxa"/>
            <w:shd w:val="clear" w:color="auto" w:fill="auto"/>
          </w:tcPr>
          <w:p w14:paraId="0A058316"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rPr>
              <w:t>Almoço oferecido pela ABTP / Lunch hosted by ABTP</w:t>
            </w:r>
          </w:p>
        </w:tc>
        <w:tc>
          <w:tcPr>
            <w:tcW w:w="5779" w:type="dxa"/>
          </w:tcPr>
          <w:p w14:paraId="10829D24" w14:textId="77777777" w:rsidR="009B52BB" w:rsidRPr="00241A7F" w:rsidRDefault="009B52BB" w:rsidP="00241A7F">
            <w:pPr>
              <w:pStyle w:val="TableParagraph"/>
              <w:spacing w:line="268" w:lineRule="exact"/>
              <w:ind w:left="57"/>
              <w:rPr>
                <w:color w:val="244061" w:themeColor="accent1" w:themeShade="80"/>
                <w:spacing w:val="-5"/>
                <w:lang w:val="pt-BR"/>
              </w:rPr>
            </w:pPr>
            <w:r w:rsidRPr="00241A7F">
              <w:rPr>
                <w:color w:val="244061" w:themeColor="accent1" w:themeShade="80"/>
                <w:spacing w:val="-5"/>
                <w:lang w:val="pt-BR"/>
              </w:rPr>
              <w:t>N.A.</w:t>
            </w:r>
          </w:p>
        </w:tc>
      </w:tr>
      <w:tr w:rsidR="00241A7F" w:rsidRPr="00241A7F" w14:paraId="1E00CED4" w14:textId="77777777" w:rsidTr="00A143AC">
        <w:trPr>
          <w:trHeight w:val="537"/>
          <w:tblCellSpacing w:w="11" w:type="dxa"/>
        </w:trPr>
        <w:tc>
          <w:tcPr>
            <w:tcW w:w="2255" w:type="dxa"/>
            <w:shd w:val="clear" w:color="auto" w:fill="auto"/>
          </w:tcPr>
          <w:p w14:paraId="2776195D"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lang w:val="pt-BR"/>
              </w:rPr>
              <w:t>Quinta-Feira, junho 12</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Thursday, June 12 </w:t>
            </w:r>
            <w:r w:rsidRPr="00241A7F">
              <w:rPr>
                <w:rFonts w:asciiTheme="minorHAnsi" w:hAnsiTheme="minorHAnsi" w:cstheme="minorHAnsi"/>
                <w:color w:val="244061" w:themeColor="accent1" w:themeShade="80"/>
                <w:lang w:val="pt-BR"/>
              </w:rPr>
              <w:t>15h00</w:t>
            </w:r>
            <w:r w:rsidRPr="00241A7F">
              <w:rPr>
                <w:rFonts w:asciiTheme="minorHAnsi" w:hAnsiTheme="minorHAnsi" w:cstheme="minorHAnsi"/>
                <w:color w:val="244061" w:themeColor="accent1" w:themeShade="80"/>
                <w:spacing w:val="-2"/>
                <w:lang w:val="pt-BR"/>
              </w:rPr>
              <w:t>/17h00</w:t>
            </w:r>
          </w:p>
          <w:p w14:paraId="78B7CE23" w14:textId="77777777" w:rsidR="009B52BB" w:rsidRPr="00241A7F" w:rsidRDefault="009B52BB" w:rsidP="00241A7F">
            <w:pPr>
              <w:pStyle w:val="TableParagraph"/>
              <w:spacing w:line="249" w:lineRule="exact"/>
              <w:ind w:left="57"/>
              <w:rPr>
                <w:color w:val="244061" w:themeColor="accent1" w:themeShade="80"/>
                <w:lang w:val="pt-BR"/>
              </w:rPr>
            </w:pPr>
          </w:p>
        </w:tc>
        <w:tc>
          <w:tcPr>
            <w:tcW w:w="2813" w:type="dxa"/>
            <w:shd w:val="clear" w:color="auto" w:fill="auto"/>
          </w:tcPr>
          <w:p w14:paraId="3E6C0E40" w14:textId="76649537" w:rsidR="009B52BB" w:rsidRPr="00241A7F" w:rsidRDefault="009B52BB" w:rsidP="00241A7F">
            <w:pPr>
              <w:pStyle w:val="TableParagraph"/>
              <w:spacing w:line="268" w:lineRule="exact"/>
              <w:ind w:left="57"/>
              <w:rPr>
                <w:color w:val="244061" w:themeColor="accent1" w:themeShade="80"/>
                <w:lang w:val="en-US"/>
              </w:rPr>
            </w:pPr>
            <w:r w:rsidRPr="00241A7F">
              <w:rPr>
                <w:color w:val="244061" w:themeColor="accent1" w:themeShade="80"/>
                <w:lang w:val="en-US"/>
              </w:rPr>
              <w:t>Reunião com executivos do Port de Bergen e da Plug / Meeting with management team from the Port of Oslo and Plug.</w:t>
            </w:r>
          </w:p>
          <w:p w14:paraId="526B78B4" w14:textId="77777777" w:rsidR="009B52BB" w:rsidRPr="00241A7F" w:rsidRDefault="009B52BB" w:rsidP="00241A7F">
            <w:pPr>
              <w:pStyle w:val="TableParagraph"/>
              <w:spacing w:line="268" w:lineRule="exact"/>
              <w:ind w:left="57"/>
              <w:rPr>
                <w:color w:val="244061" w:themeColor="accent1" w:themeShade="80"/>
                <w:lang w:val="en-US"/>
              </w:rPr>
            </w:pPr>
          </w:p>
          <w:p w14:paraId="000267DD" w14:textId="77777777"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Mesa redonda de perguntas e Respostas / Roundtable for Questions and Answers</w:t>
            </w:r>
          </w:p>
        </w:tc>
        <w:tc>
          <w:tcPr>
            <w:tcW w:w="2388" w:type="dxa"/>
            <w:shd w:val="clear" w:color="auto" w:fill="auto"/>
          </w:tcPr>
          <w:p w14:paraId="77572DEC" w14:textId="0BBD6242" w:rsidR="009B52BB" w:rsidRPr="00241A7F" w:rsidRDefault="009B52BB" w:rsidP="00241A7F">
            <w:pPr>
              <w:pStyle w:val="TableParagraph"/>
              <w:spacing w:line="249" w:lineRule="exact"/>
              <w:ind w:left="57"/>
              <w:rPr>
                <w:color w:val="244061" w:themeColor="accent1" w:themeShade="80"/>
                <w:lang w:val="en-US"/>
              </w:rPr>
            </w:pPr>
            <w:r w:rsidRPr="00241A7F">
              <w:rPr>
                <w:color w:val="244061" w:themeColor="accent1" w:themeShade="80"/>
                <w:lang w:val="en-US"/>
              </w:rPr>
              <w:t>Com  Michal Forland -</w:t>
            </w:r>
          </w:p>
          <w:p w14:paraId="6689B01E" w14:textId="7B6F3A71" w:rsidR="009B52BB" w:rsidRPr="00241A7F" w:rsidRDefault="009B52BB" w:rsidP="00241A7F">
            <w:pPr>
              <w:pStyle w:val="TableParagraph"/>
              <w:spacing w:line="249" w:lineRule="exact"/>
              <w:ind w:left="57"/>
              <w:rPr>
                <w:color w:val="244061" w:themeColor="accent1" w:themeShade="80"/>
                <w:lang w:val="en-US"/>
              </w:rPr>
            </w:pPr>
            <w:r w:rsidRPr="00241A7F">
              <w:rPr>
                <w:color w:val="244061" w:themeColor="accent1" w:themeShade="80"/>
                <w:lang w:val="en-US"/>
              </w:rPr>
              <w:t>Port Director e equipe/  With Michal Forland -</w:t>
            </w:r>
          </w:p>
          <w:p w14:paraId="4B366090"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rPr>
              <w:t>Port Director and team</w:t>
            </w:r>
          </w:p>
        </w:tc>
        <w:tc>
          <w:tcPr>
            <w:tcW w:w="5779" w:type="dxa"/>
          </w:tcPr>
          <w:p w14:paraId="00236336" w14:textId="77777777"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spacing w:val="-5"/>
                <w:lang w:val="pt-BR"/>
              </w:rPr>
              <w:t xml:space="preserve">O Porto de Bergen é o segundo maior porto da Noruega e o maior porto de cruzeiros. Ele implementou a maior capacidade de fornecimento de energia elétrica em terra (OPS) da Europa, em uma joint venture com a Plug AS. Cada vez mais navios estão mudando para o uso de eletricidade em vez de diesel enquanto estão atracados no Porto de Bergen. Em abril de 2024, 65% dos navios que visitaram Bergen conectaram-se ao sistema de fornecimento de energia elétrica em terra (OPS) do porto, com toda a energia proveniente de fontes renováveis, como hidrelétrica e eólica / The Port of Bergen is Norway's second-biggest port, and the largest cruise port. </w:t>
            </w:r>
            <w:r w:rsidRPr="00241A7F">
              <w:rPr>
                <w:color w:val="244061" w:themeColor="accent1" w:themeShade="80"/>
                <w:spacing w:val="-5"/>
                <w:lang w:val="en-US"/>
              </w:rPr>
              <w:t>It has deployed the largest onshore power supply (OPS) capacity in Europe, in a joint venture with Plug AS. More and more ships are switching to electricity instead of diesel while docked in the Port of Bergen. In April 2024, 65% of the ships visiting Bergen connected to the port’s onshore power supply (OPS), with all power coming from renewable energy sources like hydro and wind power.</w:t>
            </w:r>
          </w:p>
          <w:p w14:paraId="68A1BB7F" w14:textId="7521F14A"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spacing w:val="-5"/>
                <w:lang w:val="en-US"/>
              </w:rPr>
              <w:t>* Sobre o Porto de Bergen / About Port of Bergen</w:t>
            </w:r>
          </w:p>
          <w:p w14:paraId="1FA2EFC6" w14:textId="3232A7FC"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spacing w:val="-5"/>
                <w:lang w:val="en-US"/>
              </w:rPr>
              <w:lastRenderedPageBreak/>
              <w:t>* Sobre a Plug AS / About Plug AS</w:t>
            </w:r>
          </w:p>
          <w:p w14:paraId="48D551BA" w14:textId="77777777" w:rsidR="009B52BB" w:rsidRPr="00241A7F" w:rsidRDefault="009B52BB" w:rsidP="00241A7F">
            <w:pPr>
              <w:pStyle w:val="TableParagraph"/>
              <w:spacing w:line="268" w:lineRule="exact"/>
              <w:ind w:left="0"/>
              <w:rPr>
                <w:color w:val="244061" w:themeColor="accent1" w:themeShade="80"/>
                <w:spacing w:val="-5"/>
                <w:lang w:val="pt-BR"/>
              </w:rPr>
            </w:pPr>
            <w:r w:rsidRPr="00241A7F">
              <w:rPr>
                <w:color w:val="244061" w:themeColor="accent1" w:themeShade="80"/>
                <w:spacing w:val="-5"/>
                <w:lang w:val="pt-BR"/>
              </w:rPr>
              <w:t>*  Modelo econômico para a joint venture e para os serviços de OPS / Economic model for the jointe-venture and OPS services</w:t>
            </w:r>
          </w:p>
          <w:p w14:paraId="3AAD1B65" w14:textId="77777777" w:rsidR="009B52BB" w:rsidRPr="00241A7F" w:rsidRDefault="009B52BB" w:rsidP="00241A7F">
            <w:pPr>
              <w:pStyle w:val="TableParagraph"/>
              <w:spacing w:line="268" w:lineRule="exact"/>
              <w:ind w:left="0"/>
              <w:rPr>
                <w:color w:val="244061" w:themeColor="accent1" w:themeShade="80"/>
                <w:spacing w:val="-5"/>
                <w:lang w:val="pt-BR"/>
              </w:rPr>
            </w:pPr>
            <w:r w:rsidRPr="00241A7F">
              <w:rPr>
                <w:color w:val="244061" w:themeColor="accent1" w:themeShade="80"/>
                <w:spacing w:val="-5"/>
                <w:lang w:val="pt-BR"/>
              </w:rPr>
              <w:t>* Marco regulatório dos serviços de OPS/ OPS services regulatory framework</w:t>
            </w:r>
          </w:p>
        </w:tc>
      </w:tr>
      <w:tr w:rsidR="00241A7F" w:rsidRPr="00241A7F" w14:paraId="0181902F" w14:textId="77777777" w:rsidTr="00A143AC">
        <w:trPr>
          <w:trHeight w:val="537"/>
          <w:tblCellSpacing w:w="11" w:type="dxa"/>
        </w:trPr>
        <w:tc>
          <w:tcPr>
            <w:tcW w:w="2255" w:type="dxa"/>
            <w:shd w:val="clear" w:color="auto" w:fill="auto"/>
          </w:tcPr>
          <w:p w14:paraId="200B6C64" w14:textId="5C632B03"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lastRenderedPageBreak/>
              <w:t>Quinta-Feira, junho 12</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Thursday, June 12</w:t>
            </w:r>
          </w:p>
          <w:p w14:paraId="7149F5D7"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spacing w:val="-2"/>
              </w:rPr>
              <w:t>19h30</w:t>
            </w:r>
          </w:p>
          <w:p w14:paraId="3D693E2E"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lang w:val="pt-BR"/>
              </w:rPr>
            </w:pPr>
          </w:p>
        </w:tc>
        <w:tc>
          <w:tcPr>
            <w:tcW w:w="2813" w:type="dxa"/>
            <w:shd w:val="clear" w:color="auto" w:fill="auto"/>
          </w:tcPr>
          <w:p w14:paraId="098334F8" w14:textId="63760255"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Jantar corporativo oferecido pela Odfjell. / Corporate dinner hosted by Odjfell</w:t>
            </w:r>
          </w:p>
        </w:tc>
        <w:tc>
          <w:tcPr>
            <w:tcW w:w="2388" w:type="dxa"/>
            <w:shd w:val="clear" w:color="auto" w:fill="auto"/>
          </w:tcPr>
          <w:p w14:paraId="0993C1CC" w14:textId="77777777" w:rsidR="009B52BB" w:rsidRPr="00241A7F" w:rsidRDefault="009B52BB" w:rsidP="00241A7F">
            <w:pPr>
              <w:pStyle w:val="TableParagraph"/>
              <w:spacing w:line="249" w:lineRule="exact"/>
              <w:ind w:left="57"/>
              <w:rPr>
                <w:color w:val="244061" w:themeColor="accent1" w:themeShade="80"/>
                <w:spacing w:val="-5"/>
                <w:lang w:val="en-US"/>
              </w:rPr>
            </w:pPr>
            <w:r w:rsidRPr="00241A7F">
              <w:rPr>
                <w:color w:val="244061" w:themeColor="accent1" w:themeShade="80"/>
                <w:lang w:val="en-US"/>
              </w:rPr>
              <w:t>Com  Harald Fotland, CEO e equipe //  With Harald Fotland, CEO and team</w:t>
            </w:r>
          </w:p>
        </w:tc>
        <w:tc>
          <w:tcPr>
            <w:tcW w:w="5779" w:type="dxa"/>
          </w:tcPr>
          <w:p w14:paraId="047E6F54" w14:textId="77777777"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rPr>
              <w:t xml:space="preserve">A Odfjell receberá a delegação para um coquetel seguido de jantar. Durante o evento, a equipe de gestão da Odfjell compartilhará insights sobre as operações globais da empresa, com foco no transporte marítimo e no armazenamento de produtos químicos e outros líquidos. /  Odfjell will host the delegation for a cocktail reception followed by dinner. </w:t>
            </w:r>
            <w:r w:rsidRPr="00241A7F">
              <w:rPr>
                <w:color w:val="244061" w:themeColor="accent1" w:themeShade="80"/>
                <w:lang w:val="en-US"/>
              </w:rPr>
              <w:t>During the event, Odfjell's management team will share insights into the company's global operations, focusing on maritime transport and the storage of chemicals and other liquids.</w:t>
            </w:r>
          </w:p>
        </w:tc>
      </w:tr>
      <w:tr w:rsidR="00241A7F" w:rsidRPr="00241A7F" w14:paraId="78ACA5D8" w14:textId="77777777" w:rsidTr="00A143AC">
        <w:trPr>
          <w:trHeight w:val="537"/>
          <w:tblCellSpacing w:w="11" w:type="dxa"/>
        </w:trPr>
        <w:tc>
          <w:tcPr>
            <w:tcW w:w="2255" w:type="dxa"/>
            <w:shd w:val="clear" w:color="auto" w:fill="auto"/>
          </w:tcPr>
          <w:p w14:paraId="6285040F" w14:textId="414454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t>Sexta Feira, junho 13</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Friday, June 13</w:t>
            </w:r>
          </w:p>
          <w:p w14:paraId="23F99B01"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spacing w:val="-2"/>
                <w:lang w:val="pt-BR"/>
              </w:rPr>
              <w:t>11h00</w:t>
            </w:r>
          </w:p>
          <w:p w14:paraId="39BC355A"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lang w:val="pt-BR"/>
              </w:rPr>
            </w:pPr>
          </w:p>
        </w:tc>
        <w:tc>
          <w:tcPr>
            <w:tcW w:w="2813" w:type="dxa"/>
            <w:shd w:val="clear" w:color="auto" w:fill="auto"/>
          </w:tcPr>
          <w:p w14:paraId="04579C2F" w14:textId="75692E0C"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Check-out do hotel em Bergen e traslado para o aeroporto / Bergen Hotel  check-out  and airport transfer</w:t>
            </w:r>
          </w:p>
        </w:tc>
        <w:tc>
          <w:tcPr>
            <w:tcW w:w="2388" w:type="dxa"/>
            <w:shd w:val="clear" w:color="auto" w:fill="auto"/>
          </w:tcPr>
          <w:p w14:paraId="300F6C6D"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spacing w:val="-5"/>
                <w:lang w:val="pt-BR"/>
              </w:rPr>
              <w:t>N.a.</w:t>
            </w:r>
          </w:p>
        </w:tc>
        <w:tc>
          <w:tcPr>
            <w:tcW w:w="5779" w:type="dxa"/>
          </w:tcPr>
          <w:p w14:paraId="5ABF51A9" w14:textId="77777777" w:rsidR="009B52BB" w:rsidRPr="00241A7F" w:rsidRDefault="009B52BB" w:rsidP="00241A7F">
            <w:pPr>
              <w:pStyle w:val="TableParagraph"/>
              <w:spacing w:line="268" w:lineRule="exact"/>
              <w:ind w:left="0"/>
              <w:rPr>
                <w:color w:val="244061" w:themeColor="accent1" w:themeShade="80"/>
                <w:spacing w:val="-5"/>
                <w:lang w:val="pt-BR"/>
              </w:rPr>
            </w:pPr>
            <w:r w:rsidRPr="00241A7F">
              <w:rPr>
                <w:color w:val="244061" w:themeColor="accent1" w:themeShade="80"/>
                <w:spacing w:val="-5"/>
                <w:lang w:val="pt-BR"/>
              </w:rPr>
              <w:t>A ABTP providenciará o transfer da comitiva do hotel para o aeroporto de Bergen / ABTP will arrange the transfer of the delegation from the hotel to Bergen Airport.</w:t>
            </w:r>
          </w:p>
        </w:tc>
      </w:tr>
      <w:tr w:rsidR="00241A7F" w:rsidRPr="00241A7F" w14:paraId="1636972F" w14:textId="77777777" w:rsidTr="00A143AC">
        <w:trPr>
          <w:trHeight w:val="537"/>
          <w:tblCellSpacing w:w="11" w:type="dxa"/>
        </w:trPr>
        <w:tc>
          <w:tcPr>
            <w:tcW w:w="2255" w:type="dxa"/>
            <w:shd w:val="clear" w:color="auto" w:fill="auto"/>
          </w:tcPr>
          <w:p w14:paraId="12634D6D" w14:textId="5F1873E0"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t>Sexta Feira, junho 13</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Friday, June 13</w:t>
            </w:r>
          </w:p>
          <w:p w14:paraId="069E0F1D"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spacing w:val="-2"/>
                <w:lang w:val="pt-BR"/>
              </w:rPr>
              <w:t>XXh00</w:t>
            </w:r>
          </w:p>
          <w:p w14:paraId="78B68E11"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lang w:val="pt-BR"/>
              </w:rPr>
            </w:pPr>
          </w:p>
        </w:tc>
        <w:tc>
          <w:tcPr>
            <w:tcW w:w="2813" w:type="dxa"/>
            <w:shd w:val="clear" w:color="auto" w:fill="auto"/>
          </w:tcPr>
          <w:p w14:paraId="0E752DC5" w14:textId="48223968" w:rsidR="009B52BB" w:rsidRPr="00241A7F" w:rsidRDefault="009B52BB" w:rsidP="00241A7F">
            <w:pPr>
              <w:pStyle w:val="TableParagraph"/>
              <w:spacing w:before="40" w:after="120"/>
              <w:ind w:left="0"/>
              <w:contextualSpacing/>
              <w:rPr>
                <w:color w:val="244061" w:themeColor="accent1" w:themeShade="80"/>
              </w:rPr>
            </w:pPr>
            <w:r w:rsidRPr="00241A7F">
              <w:rPr>
                <w:color w:val="244061" w:themeColor="accent1" w:themeShade="80"/>
              </w:rPr>
              <w:t xml:space="preserve">Voo Bergen - </w:t>
            </w:r>
            <w:r w:rsidRPr="00241A7F">
              <w:rPr>
                <w:color w:val="244061" w:themeColor="accent1" w:themeShade="80"/>
                <w:lang w:val="pt-BR"/>
              </w:rPr>
              <w:t>Oslo</w:t>
            </w:r>
          </w:p>
          <w:p w14:paraId="4069A154" w14:textId="77777777"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Embarque as  xxhxx</w:t>
            </w:r>
          </w:p>
        </w:tc>
        <w:tc>
          <w:tcPr>
            <w:tcW w:w="2388" w:type="dxa"/>
            <w:shd w:val="clear" w:color="auto" w:fill="auto"/>
          </w:tcPr>
          <w:p w14:paraId="2F5EE749" w14:textId="64012D3C" w:rsidR="009B52BB" w:rsidRPr="00241A7F" w:rsidRDefault="009B52BB" w:rsidP="00241A7F">
            <w:pPr>
              <w:pStyle w:val="TableParagraph"/>
              <w:spacing w:line="249" w:lineRule="exact"/>
              <w:ind w:left="57"/>
              <w:rPr>
                <w:color w:val="244061" w:themeColor="accent1" w:themeShade="80"/>
                <w:lang w:val="en-US"/>
              </w:rPr>
            </w:pPr>
            <w:r w:rsidRPr="00241A7F">
              <w:rPr>
                <w:color w:val="244061" w:themeColor="accent1" w:themeShade="80"/>
                <w:lang w:val="en-US"/>
              </w:rPr>
              <w:t>Voos no. Xxx (a confirmar)  / Flight nbr xxx  (to be confirmed)</w:t>
            </w:r>
          </w:p>
        </w:tc>
        <w:tc>
          <w:tcPr>
            <w:tcW w:w="5779" w:type="dxa"/>
          </w:tcPr>
          <w:p w14:paraId="66DBB834" w14:textId="77777777"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spacing w:val="-5"/>
                <w:lang w:val="en-US"/>
              </w:rPr>
              <w:t xml:space="preserve">A ABTP organizará as reservas dos vôos. // ABTP </w:t>
            </w:r>
            <w:r w:rsidRPr="00241A7F">
              <w:rPr>
                <w:color w:val="244061" w:themeColor="accent1" w:themeShade="80"/>
                <w:lang w:val="en-US"/>
              </w:rPr>
              <w:t>will arrange the flight bookings.</w:t>
            </w:r>
          </w:p>
        </w:tc>
      </w:tr>
      <w:tr w:rsidR="00241A7F" w:rsidRPr="00241A7F" w14:paraId="4E038F9A" w14:textId="77777777" w:rsidTr="00A143AC">
        <w:trPr>
          <w:trHeight w:val="537"/>
          <w:tblCellSpacing w:w="11" w:type="dxa"/>
        </w:trPr>
        <w:tc>
          <w:tcPr>
            <w:tcW w:w="2255" w:type="dxa"/>
            <w:shd w:val="clear" w:color="auto" w:fill="auto"/>
          </w:tcPr>
          <w:p w14:paraId="475295F4" w14:textId="1C314A90"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t>Sexta Feira, junho 13</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Friday, June 13</w:t>
            </w:r>
          </w:p>
          <w:p w14:paraId="464F8E1A"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spacing w:val="-2"/>
                <w:lang w:val="pt-BR"/>
              </w:rPr>
              <w:t>XXh00</w:t>
            </w:r>
          </w:p>
          <w:p w14:paraId="750B5AD3"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lang w:val="pt-BR"/>
              </w:rPr>
            </w:pPr>
          </w:p>
        </w:tc>
        <w:tc>
          <w:tcPr>
            <w:tcW w:w="2813" w:type="dxa"/>
            <w:shd w:val="clear" w:color="auto" w:fill="auto"/>
          </w:tcPr>
          <w:p w14:paraId="4FA8599F" w14:textId="77777777" w:rsidR="009B52BB" w:rsidRPr="00241A7F" w:rsidRDefault="009B52BB" w:rsidP="00241A7F">
            <w:pPr>
              <w:pStyle w:val="TableParagraph"/>
              <w:spacing w:line="268" w:lineRule="exact"/>
              <w:ind w:left="57"/>
              <w:rPr>
                <w:color w:val="244061" w:themeColor="accent1" w:themeShade="80"/>
                <w:lang w:val="en-US"/>
              </w:rPr>
            </w:pPr>
            <w:r w:rsidRPr="00241A7F">
              <w:rPr>
                <w:color w:val="244061" w:themeColor="accent1" w:themeShade="80"/>
              </w:rPr>
              <w:t xml:space="preserve">Chegada em Oslo, transfer e e check-in no hotel./ </w:t>
            </w:r>
            <w:r w:rsidRPr="00241A7F">
              <w:rPr>
                <w:color w:val="244061" w:themeColor="accent1" w:themeShade="80"/>
                <w:lang w:val="en-US"/>
              </w:rPr>
              <w:t>Arrival in Oslo, transfer and hotel check-in.</w:t>
            </w:r>
          </w:p>
        </w:tc>
        <w:tc>
          <w:tcPr>
            <w:tcW w:w="2388" w:type="dxa"/>
            <w:shd w:val="clear" w:color="auto" w:fill="auto"/>
          </w:tcPr>
          <w:p w14:paraId="0883041A"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spacing w:val="-5"/>
                <w:lang w:val="pt-BR"/>
              </w:rPr>
              <w:t>N.a.</w:t>
            </w:r>
          </w:p>
        </w:tc>
        <w:tc>
          <w:tcPr>
            <w:tcW w:w="5779" w:type="dxa"/>
          </w:tcPr>
          <w:p w14:paraId="25411D08" w14:textId="2A064224" w:rsidR="009B52BB" w:rsidRPr="00241A7F" w:rsidRDefault="009B52BB" w:rsidP="00241A7F">
            <w:pPr>
              <w:pStyle w:val="TableParagraph"/>
              <w:spacing w:line="268" w:lineRule="exact"/>
              <w:ind w:left="0"/>
              <w:rPr>
                <w:color w:val="244061" w:themeColor="accent1" w:themeShade="80"/>
                <w:spacing w:val="-5"/>
                <w:lang w:val="pt-BR"/>
              </w:rPr>
            </w:pPr>
            <w:r w:rsidRPr="00241A7F">
              <w:rPr>
                <w:color w:val="244061" w:themeColor="accent1" w:themeShade="80"/>
                <w:spacing w:val="-5"/>
                <w:lang w:val="pt-BR"/>
              </w:rPr>
              <w:t>A ABTP providenciará o transfer da comitiva do aeroporto de Oslo para o hotel / ABTP will arrange the transfer of the delegation from Oslo Airport to  the hotel.</w:t>
            </w:r>
          </w:p>
        </w:tc>
      </w:tr>
      <w:tr w:rsidR="00241A7F" w:rsidRPr="00241A7F" w14:paraId="2A19AE88" w14:textId="77777777" w:rsidTr="00A143AC">
        <w:trPr>
          <w:trHeight w:val="537"/>
          <w:tblCellSpacing w:w="11" w:type="dxa"/>
        </w:trPr>
        <w:tc>
          <w:tcPr>
            <w:tcW w:w="2255" w:type="dxa"/>
            <w:shd w:val="clear" w:color="auto" w:fill="auto"/>
          </w:tcPr>
          <w:p w14:paraId="79A8DCA9" w14:textId="4D243206"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t>Sexta Feira, junho 13</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Friday, June 13</w:t>
            </w:r>
          </w:p>
          <w:p w14:paraId="5E2637CE"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spacing w:val="-2"/>
                <w:lang w:val="pt-BR"/>
              </w:rPr>
            </w:pPr>
            <w:r w:rsidRPr="00241A7F">
              <w:rPr>
                <w:rFonts w:asciiTheme="minorHAnsi" w:hAnsiTheme="minorHAnsi" w:cstheme="minorHAnsi"/>
                <w:color w:val="244061" w:themeColor="accent1" w:themeShade="80"/>
                <w:spacing w:val="-2"/>
                <w:lang w:val="pt-BR"/>
              </w:rPr>
              <w:t>19h30</w:t>
            </w:r>
          </w:p>
          <w:p w14:paraId="7B37AFC7"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lang w:val="pt-BR"/>
              </w:rPr>
            </w:pPr>
          </w:p>
        </w:tc>
        <w:tc>
          <w:tcPr>
            <w:tcW w:w="2813" w:type="dxa"/>
            <w:shd w:val="clear" w:color="auto" w:fill="auto"/>
          </w:tcPr>
          <w:p w14:paraId="225F4C3F" w14:textId="77777777"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Coquetel de boas-vindas oferecido pela Embaixada do Brasil em Oslo. / Welcome cocktail offered by the Brazilian Embassy in Oslo.</w:t>
            </w:r>
          </w:p>
        </w:tc>
        <w:tc>
          <w:tcPr>
            <w:tcW w:w="2388" w:type="dxa"/>
            <w:shd w:val="clear" w:color="auto" w:fill="auto"/>
          </w:tcPr>
          <w:p w14:paraId="3CFCD68B" w14:textId="77777777" w:rsidR="009B52BB" w:rsidRPr="00241A7F" w:rsidRDefault="009B52BB" w:rsidP="00241A7F">
            <w:pPr>
              <w:pStyle w:val="TableParagraph"/>
              <w:spacing w:line="249" w:lineRule="exact"/>
              <w:ind w:left="57"/>
              <w:rPr>
                <w:color w:val="244061" w:themeColor="accent1" w:themeShade="80"/>
              </w:rPr>
            </w:pPr>
            <w:r w:rsidRPr="00241A7F">
              <w:rPr>
                <w:color w:val="244061" w:themeColor="accent1" w:themeShade="80"/>
              </w:rPr>
              <w:t>Com S. Exª  Rodrigo de Azeredo Santos , Embaixador / With His Excellency Mr. Rodrigo de Azeredo Santos, Ambassador.</w:t>
            </w:r>
          </w:p>
        </w:tc>
        <w:tc>
          <w:tcPr>
            <w:tcW w:w="5779" w:type="dxa"/>
          </w:tcPr>
          <w:p w14:paraId="4ABF5B2D" w14:textId="77777777" w:rsidR="009B52BB" w:rsidRPr="00241A7F" w:rsidRDefault="009B52BB" w:rsidP="00241A7F">
            <w:pPr>
              <w:pStyle w:val="TableParagraph"/>
              <w:spacing w:line="268" w:lineRule="exact"/>
              <w:ind w:left="0"/>
              <w:rPr>
                <w:color w:val="244061" w:themeColor="accent1" w:themeShade="80"/>
                <w:spacing w:val="-5"/>
                <w:lang w:val="pt-BR"/>
              </w:rPr>
            </w:pPr>
            <w:r w:rsidRPr="00241A7F">
              <w:rPr>
                <w:color w:val="244061" w:themeColor="accent1" w:themeShade="80"/>
                <w:spacing w:val="-5"/>
                <w:lang w:val="pt-BR"/>
              </w:rPr>
              <w:t xml:space="preserve">Um oportunidade para os membros da missão ABTP Noruega interagirem com membros da comunidade diplomática e empresarial local, promovendo novas conexões. / An opportunity for the members of the ABTP Norway mission to interact with members of the local </w:t>
            </w:r>
            <w:r w:rsidRPr="00241A7F">
              <w:rPr>
                <w:color w:val="244061" w:themeColor="accent1" w:themeShade="80"/>
                <w:spacing w:val="-5"/>
                <w:lang w:val="pt-BR"/>
              </w:rPr>
              <w:lastRenderedPageBreak/>
              <w:t>diplomatic and business community, fostering new connections.</w:t>
            </w:r>
          </w:p>
        </w:tc>
      </w:tr>
      <w:tr w:rsidR="00241A7F" w:rsidRPr="00241A7F" w14:paraId="5A0D0212" w14:textId="77777777" w:rsidTr="00A143AC">
        <w:trPr>
          <w:trHeight w:val="537"/>
          <w:tblCellSpacing w:w="11" w:type="dxa"/>
        </w:trPr>
        <w:tc>
          <w:tcPr>
            <w:tcW w:w="2255" w:type="dxa"/>
            <w:shd w:val="clear" w:color="auto" w:fill="auto"/>
          </w:tcPr>
          <w:p w14:paraId="36496170" w14:textId="009FECF2"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lastRenderedPageBreak/>
              <w:t>Sabado, junho 14</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Saturday, June 14</w:t>
            </w:r>
          </w:p>
          <w:p w14:paraId="382BCAD9" w14:textId="77777777"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lang w:val="pt-BR"/>
              </w:rPr>
            </w:pPr>
          </w:p>
        </w:tc>
        <w:tc>
          <w:tcPr>
            <w:tcW w:w="2813" w:type="dxa"/>
            <w:shd w:val="clear" w:color="auto" w:fill="auto"/>
          </w:tcPr>
          <w:p w14:paraId="0311B36A" w14:textId="1251AE73"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Dia livre / free day</w:t>
            </w:r>
          </w:p>
        </w:tc>
        <w:tc>
          <w:tcPr>
            <w:tcW w:w="2388" w:type="dxa"/>
            <w:shd w:val="clear" w:color="auto" w:fill="auto"/>
          </w:tcPr>
          <w:p w14:paraId="591C8F0C" w14:textId="77777777" w:rsidR="009B52BB" w:rsidRPr="00241A7F" w:rsidRDefault="009B52BB" w:rsidP="00241A7F">
            <w:pPr>
              <w:pStyle w:val="TableParagraph"/>
              <w:spacing w:line="249" w:lineRule="exact"/>
              <w:ind w:left="57"/>
              <w:rPr>
                <w:color w:val="244061" w:themeColor="accent1" w:themeShade="80"/>
                <w:spacing w:val="-5"/>
                <w:lang w:val="pt-BR"/>
              </w:rPr>
            </w:pPr>
            <w:r w:rsidRPr="00241A7F">
              <w:rPr>
                <w:color w:val="244061" w:themeColor="accent1" w:themeShade="80"/>
                <w:spacing w:val="-5"/>
                <w:lang w:val="pt-BR"/>
              </w:rPr>
              <w:t>N.a.</w:t>
            </w:r>
          </w:p>
        </w:tc>
        <w:tc>
          <w:tcPr>
            <w:tcW w:w="5779" w:type="dxa"/>
          </w:tcPr>
          <w:p w14:paraId="37A89947" w14:textId="629E1D89"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spacing w:val="-5"/>
                <w:lang w:val="pt-BR"/>
              </w:rPr>
              <w:t xml:space="preserve">Oportunidade para explorar a cidade aproveitando as diversas áreas verdes e parques disponíveis. </w:t>
            </w:r>
            <w:r w:rsidRPr="00241A7F">
              <w:rPr>
                <w:color w:val="244061" w:themeColor="accent1" w:themeShade="80"/>
                <w:spacing w:val="-5"/>
                <w:lang w:val="en-US"/>
              </w:rPr>
              <w:t>Visite museus e galerias para conhecer a rica herança cultural e artística da Noruega. // Opportunity to explore the city, taking advantage of the various green areas and parks available. Visit museums and galleries to learn about Norway's rich cultural and artistic heritage.</w:t>
            </w:r>
          </w:p>
        </w:tc>
      </w:tr>
      <w:tr w:rsidR="00241A7F" w:rsidRPr="00241A7F" w14:paraId="4D4718B6" w14:textId="77777777" w:rsidTr="00A143AC">
        <w:trPr>
          <w:trHeight w:val="537"/>
          <w:tblCellSpacing w:w="11" w:type="dxa"/>
        </w:trPr>
        <w:tc>
          <w:tcPr>
            <w:tcW w:w="2255" w:type="dxa"/>
            <w:shd w:val="clear" w:color="auto" w:fill="auto"/>
          </w:tcPr>
          <w:p w14:paraId="40155F1B" w14:textId="66DFF91B" w:rsidR="009B52BB" w:rsidRPr="00241A7F" w:rsidRDefault="009B52BB" w:rsidP="00241A7F">
            <w:pPr>
              <w:pStyle w:val="TableParagraph"/>
              <w:spacing w:before="40" w:after="120"/>
              <w:ind w:left="57"/>
              <w:contextualSpacing/>
              <w:rPr>
                <w:rFonts w:asciiTheme="minorHAnsi" w:hAnsiTheme="minorHAnsi" w:cstheme="minorHAnsi"/>
                <w:color w:val="244061" w:themeColor="accent1" w:themeShade="80"/>
              </w:rPr>
            </w:pPr>
            <w:r w:rsidRPr="00241A7F">
              <w:rPr>
                <w:rFonts w:asciiTheme="minorHAnsi" w:hAnsiTheme="minorHAnsi" w:cstheme="minorHAnsi"/>
                <w:color w:val="244061" w:themeColor="accent1" w:themeShade="80"/>
                <w:lang w:val="pt-BR"/>
              </w:rPr>
              <w:t>Domingo, junho 15</w:t>
            </w:r>
            <w:r w:rsidRPr="00241A7F">
              <w:rPr>
                <w:rFonts w:asciiTheme="minorHAnsi" w:hAnsiTheme="minorHAnsi" w:cstheme="minorHAnsi"/>
                <w:color w:val="244061" w:themeColor="accent1" w:themeShade="80"/>
                <w:spacing w:val="-5"/>
                <w:vertAlign w:val="superscript"/>
                <w:lang w:val="pt-BR"/>
              </w:rPr>
              <w:t>​</w:t>
            </w:r>
            <w:r w:rsidRPr="00241A7F">
              <w:rPr>
                <w:rFonts w:asciiTheme="minorHAnsi" w:hAnsiTheme="minorHAnsi" w:cstheme="minorHAnsi"/>
                <w:color w:val="244061" w:themeColor="accent1" w:themeShade="80"/>
              </w:rPr>
              <w:t xml:space="preserve"> Sunday, June 15</w:t>
            </w:r>
          </w:p>
          <w:p w14:paraId="0EEE5E3C" w14:textId="39646B5B" w:rsidR="009B52BB" w:rsidRPr="00241A7F" w:rsidRDefault="009B52BB" w:rsidP="00241A7F">
            <w:pPr>
              <w:pStyle w:val="TableParagraph"/>
              <w:tabs>
                <w:tab w:val="left" w:pos="559"/>
              </w:tabs>
              <w:spacing w:before="40" w:after="120"/>
              <w:ind w:left="57"/>
              <w:contextualSpacing/>
              <w:rPr>
                <w:rFonts w:asciiTheme="minorHAnsi" w:hAnsiTheme="minorHAnsi" w:cstheme="minorHAnsi"/>
                <w:color w:val="244061" w:themeColor="accent1" w:themeShade="80"/>
                <w:lang w:val="pt-BR"/>
              </w:rPr>
            </w:pPr>
            <w:r w:rsidRPr="00241A7F">
              <w:rPr>
                <w:rFonts w:asciiTheme="minorHAnsi" w:hAnsiTheme="minorHAnsi" w:cstheme="minorHAnsi"/>
                <w:color w:val="244061" w:themeColor="accent1" w:themeShade="80"/>
                <w:lang w:val="pt-BR"/>
              </w:rPr>
              <w:t>Noite / Evening</w:t>
            </w:r>
          </w:p>
        </w:tc>
        <w:tc>
          <w:tcPr>
            <w:tcW w:w="2813" w:type="dxa"/>
            <w:shd w:val="clear" w:color="auto" w:fill="auto"/>
          </w:tcPr>
          <w:p w14:paraId="69A1EBF3" w14:textId="5C776723" w:rsidR="009B52BB" w:rsidRPr="00241A7F" w:rsidRDefault="009B52BB" w:rsidP="00241A7F">
            <w:pPr>
              <w:pStyle w:val="TableParagraph"/>
              <w:spacing w:line="268" w:lineRule="exact"/>
              <w:ind w:left="57"/>
              <w:rPr>
                <w:color w:val="244061" w:themeColor="accent1" w:themeShade="80"/>
                <w:lang w:val="en-US"/>
              </w:rPr>
            </w:pPr>
            <w:r w:rsidRPr="00241A7F">
              <w:rPr>
                <w:color w:val="244061" w:themeColor="accent1" w:themeShade="80"/>
                <w:lang w:val="en-US"/>
              </w:rPr>
              <w:t>Boat tour com a Norsk Hydro // Boat tour with Norsk Hydro</w:t>
            </w:r>
          </w:p>
          <w:p w14:paraId="03E5C669" w14:textId="77777777" w:rsidR="009B52BB" w:rsidRPr="00241A7F" w:rsidRDefault="009B52BB" w:rsidP="00241A7F">
            <w:pPr>
              <w:pStyle w:val="TableParagraph"/>
              <w:spacing w:line="268" w:lineRule="exact"/>
              <w:ind w:left="57"/>
              <w:rPr>
                <w:color w:val="244061" w:themeColor="accent1" w:themeShade="80"/>
                <w:lang w:val="en-US"/>
              </w:rPr>
            </w:pPr>
          </w:p>
          <w:p w14:paraId="20F96AA9" w14:textId="77777777" w:rsidR="009B52BB" w:rsidRPr="00241A7F" w:rsidRDefault="009B52BB" w:rsidP="00241A7F">
            <w:pPr>
              <w:pStyle w:val="TableParagraph"/>
              <w:spacing w:line="268" w:lineRule="exact"/>
              <w:ind w:left="57"/>
              <w:rPr>
                <w:color w:val="244061" w:themeColor="accent1" w:themeShade="80"/>
                <w:lang w:val="en-US"/>
              </w:rPr>
            </w:pPr>
          </w:p>
        </w:tc>
        <w:tc>
          <w:tcPr>
            <w:tcW w:w="2388" w:type="dxa"/>
            <w:shd w:val="clear" w:color="auto" w:fill="auto"/>
          </w:tcPr>
          <w:p w14:paraId="1B7D97EF" w14:textId="77777777" w:rsidR="009B52BB" w:rsidRPr="00241A7F" w:rsidRDefault="009B52BB" w:rsidP="00241A7F">
            <w:pPr>
              <w:pStyle w:val="TableParagraph"/>
              <w:spacing w:line="249" w:lineRule="exact"/>
              <w:ind w:left="57"/>
              <w:rPr>
                <w:color w:val="244061" w:themeColor="accent1" w:themeShade="80"/>
                <w:lang w:val="en-US"/>
              </w:rPr>
            </w:pPr>
            <w:r w:rsidRPr="00241A7F">
              <w:rPr>
                <w:color w:val="244061" w:themeColor="accent1" w:themeShade="80"/>
              </w:rPr>
              <w:t xml:space="preserve">Com  Eivind Kallevik, CEO e equipe./  </w:t>
            </w:r>
            <w:r w:rsidRPr="00241A7F">
              <w:rPr>
                <w:color w:val="244061" w:themeColor="accent1" w:themeShade="80"/>
                <w:lang w:val="en-US"/>
              </w:rPr>
              <w:t>With Eivind Kallevik, CEO and team.</w:t>
            </w:r>
          </w:p>
        </w:tc>
        <w:tc>
          <w:tcPr>
            <w:tcW w:w="5779" w:type="dxa"/>
          </w:tcPr>
          <w:p w14:paraId="3C3A6AB1" w14:textId="6BBC84D3" w:rsidR="009B52BB" w:rsidRPr="00241A7F" w:rsidRDefault="009B52BB" w:rsidP="00241A7F">
            <w:pPr>
              <w:pStyle w:val="TableParagraph"/>
              <w:spacing w:line="268" w:lineRule="exact"/>
              <w:ind w:left="0"/>
              <w:rPr>
                <w:color w:val="244061" w:themeColor="accent1" w:themeShade="80"/>
                <w:lang w:val="en-US"/>
              </w:rPr>
            </w:pPr>
            <w:r w:rsidRPr="00241A7F">
              <w:rPr>
                <w:color w:val="244061" w:themeColor="accent1" w:themeShade="80"/>
              </w:rPr>
              <w:t xml:space="preserve">A Norsk Hydro receberá a delegação para um passeio de barco pelo Oslofjord e pelo Porto de Oslo, localizado na extremidade norte do fiorde. Durante esta excursão, a delegação se reunirá com a equipe de gestão da Norsk Hydro, que fornecerá insights sobre as operações globais da empresa. A Norsk Hydro é  uma das principais empresas globais de alumínio e energia renovável. Suas operações portuárias garantem o manuseio eficiente de matérias-primas e produtos, apoiando sua cadeia de suprimentos global / Norsk Hydro will host the delegation on a boat tour through the Oslofjord and the Port of Oslo, located at the fjord's northern end. </w:t>
            </w:r>
            <w:r w:rsidRPr="00241A7F">
              <w:rPr>
                <w:color w:val="244061" w:themeColor="accent1" w:themeShade="80"/>
                <w:lang w:val="en-US"/>
              </w:rPr>
              <w:t>During this excursion, the delegation will meet with Norsk Hydro 's management team, who will provide insights into the company's global operations.</w:t>
            </w:r>
          </w:p>
          <w:p w14:paraId="281BCAFD" w14:textId="3A408E0F"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lang w:val="en-US"/>
              </w:rPr>
              <w:t>Norsk Hydro ASA, based in Oslo, is a leading global aluminium and renewable energy company. Its port operations ensure efficient handling of raw materials and products, supporting its global supply chain.</w:t>
            </w:r>
          </w:p>
        </w:tc>
      </w:tr>
      <w:tr w:rsidR="00241A7F" w:rsidRPr="00241A7F" w14:paraId="4D7299EF" w14:textId="77777777" w:rsidTr="00A143AC">
        <w:trPr>
          <w:trHeight w:val="537"/>
          <w:tblCellSpacing w:w="11" w:type="dxa"/>
        </w:trPr>
        <w:tc>
          <w:tcPr>
            <w:tcW w:w="2255" w:type="dxa"/>
            <w:shd w:val="clear" w:color="auto" w:fill="auto"/>
          </w:tcPr>
          <w:p w14:paraId="3B8BDEED"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t>Segunda, junho 16</w:t>
            </w:r>
          </w:p>
          <w:p w14:paraId="7FF3F7A5"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t>Monday, June 16</w:t>
            </w:r>
          </w:p>
          <w:p w14:paraId="4D707511" w14:textId="5996B595" w:rsidR="009B52BB" w:rsidRPr="00241A7F" w:rsidRDefault="009B52BB" w:rsidP="00241A7F">
            <w:pPr>
              <w:pStyle w:val="TableParagraph"/>
              <w:spacing w:line="268" w:lineRule="exact"/>
              <w:ind w:left="57"/>
              <w:rPr>
                <w:color w:val="244061" w:themeColor="accent1" w:themeShade="80"/>
                <w:spacing w:val="-2"/>
                <w:lang w:val="pt-BR"/>
              </w:rPr>
            </w:pPr>
            <w:r w:rsidRPr="00241A7F">
              <w:rPr>
                <w:color w:val="244061" w:themeColor="accent1" w:themeShade="80"/>
                <w:lang w:val="pt-BR"/>
              </w:rPr>
              <w:t>10h00</w:t>
            </w:r>
            <w:r w:rsidRPr="00241A7F">
              <w:rPr>
                <w:color w:val="244061" w:themeColor="accent1" w:themeShade="80"/>
                <w:spacing w:val="-2"/>
                <w:lang w:val="pt-BR"/>
              </w:rPr>
              <w:t>/12h00</w:t>
            </w:r>
          </w:p>
          <w:p w14:paraId="6E47FE64" w14:textId="77777777" w:rsidR="009B52BB" w:rsidRPr="00241A7F" w:rsidRDefault="009B52BB" w:rsidP="00241A7F">
            <w:pPr>
              <w:pStyle w:val="TableParagraph"/>
              <w:spacing w:line="268" w:lineRule="exact"/>
              <w:ind w:left="57"/>
              <w:rPr>
                <w:color w:val="244061" w:themeColor="accent1" w:themeShade="80"/>
                <w:lang w:val="pt-BR"/>
              </w:rPr>
            </w:pPr>
          </w:p>
        </w:tc>
        <w:tc>
          <w:tcPr>
            <w:tcW w:w="2813" w:type="dxa"/>
            <w:shd w:val="clear" w:color="auto" w:fill="auto"/>
          </w:tcPr>
          <w:p w14:paraId="5AF72DC6"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rPr>
              <w:lastRenderedPageBreak/>
              <w:t xml:space="preserve">Reunião e saudação com executivos de alto nível do Port de Oslo / Meeting and </w:t>
            </w:r>
            <w:r w:rsidRPr="00241A7F">
              <w:rPr>
                <w:color w:val="244061" w:themeColor="accent1" w:themeShade="80"/>
              </w:rPr>
              <w:lastRenderedPageBreak/>
              <w:t>greeting with senior executives from the Port of Oslo</w:t>
            </w:r>
          </w:p>
          <w:p w14:paraId="57A3F10D" w14:textId="77777777" w:rsidR="009B52BB" w:rsidRPr="00241A7F" w:rsidRDefault="009B52BB" w:rsidP="00241A7F">
            <w:pPr>
              <w:pStyle w:val="TableParagraph"/>
              <w:spacing w:line="268" w:lineRule="exact"/>
              <w:ind w:left="57"/>
              <w:rPr>
                <w:b/>
                <w:bCs/>
                <w:color w:val="244061" w:themeColor="accent1" w:themeShade="80"/>
                <w:lang w:val="pt-BR"/>
              </w:rPr>
            </w:pPr>
          </w:p>
          <w:p w14:paraId="47635DAF"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t>Apresentação sobre capacidades e modelos de negócio de Sserviços de °Shore Power° no Porto de Oslo /  Capabilities and Business Models for Shore Power Services at the Port of Oslo</w:t>
            </w:r>
          </w:p>
          <w:p w14:paraId="4A0DD3DF" w14:textId="77777777" w:rsidR="009B52BB" w:rsidRPr="00241A7F" w:rsidRDefault="009B52BB" w:rsidP="00241A7F">
            <w:pPr>
              <w:pStyle w:val="TableParagraph"/>
              <w:spacing w:line="268" w:lineRule="exact"/>
              <w:ind w:left="57"/>
              <w:rPr>
                <w:color w:val="244061" w:themeColor="accent1" w:themeShade="80"/>
                <w:lang w:val="pt-BR"/>
              </w:rPr>
            </w:pPr>
          </w:p>
          <w:p w14:paraId="0F85EEED"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t>Mesa redonda de perguntas e Respostas /</w:t>
            </w:r>
            <w:r w:rsidRPr="00241A7F">
              <w:rPr>
                <w:color w:val="244061" w:themeColor="accent1" w:themeShade="80"/>
              </w:rPr>
              <w:t xml:space="preserve"> Roundtable for Questions and Answers</w:t>
            </w:r>
          </w:p>
        </w:tc>
        <w:tc>
          <w:tcPr>
            <w:tcW w:w="2388" w:type="dxa"/>
            <w:shd w:val="clear" w:color="auto" w:fill="auto"/>
          </w:tcPr>
          <w:p w14:paraId="202BB691" w14:textId="77777777" w:rsidR="009B52BB" w:rsidRPr="00241A7F" w:rsidRDefault="009B52BB" w:rsidP="00241A7F">
            <w:pPr>
              <w:pStyle w:val="TableParagraph"/>
              <w:spacing w:line="249" w:lineRule="exact"/>
              <w:ind w:left="57"/>
              <w:rPr>
                <w:color w:val="244061" w:themeColor="accent1" w:themeShade="80"/>
                <w:lang w:val="en-US"/>
              </w:rPr>
            </w:pPr>
            <w:r w:rsidRPr="00241A7F">
              <w:rPr>
                <w:color w:val="244061" w:themeColor="accent1" w:themeShade="80"/>
                <w:lang w:val="en-US"/>
              </w:rPr>
              <w:lastRenderedPageBreak/>
              <w:t xml:space="preserve">Com Anne Haabeth Rygg, Presidente do Conselho, e </w:t>
            </w:r>
            <w:r w:rsidRPr="00241A7F">
              <w:rPr>
                <w:color w:val="244061" w:themeColor="accent1" w:themeShade="80"/>
                <w:lang w:val="en-US"/>
              </w:rPr>
              <w:lastRenderedPageBreak/>
              <w:t>membros da equipe de gestão do Porto de Oslo. / With Anne Haabeth Rygg, Chair of the Board, and members of the Port of Oslo's management team.</w:t>
            </w:r>
          </w:p>
          <w:p w14:paraId="4807A28E" w14:textId="77777777" w:rsidR="009B52BB" w:rsidRPr="00241A7F" w:rsidRDefault="009B52BB" w:rsidP="00241A7F">
            <w:pPr>
              <w:pStyle w:val="TableParagraph"/>
              <w:spacing w:line="249" w:lineRule="exact"/>
              <w:ind w:left="57"/>
              <w:rPr>
                <w:color w:val="244061" w:themeColor="accent1" w:themeShade="80"/>
                <w:lang w:val="en-US"/>
              </w:rPr>
            </w:pPr>
          </w:p>
          <w:p w14:paraId="67F3FF2B" w14:textId="77777777" w:rsidR="009B52BB" w:rsidRPr="00241A7F" w:rsidRDefault="009B52BB" w:rsidP="00241A7F">
            <w:pPr>
              <w:pStyle w:val="TableParagraph"/>
              <w:spacing w:line="249" w:lineRule="exact"/>
              <w:ind w:left="57"/>
              <w:rPr>
                <w:color w:val="244061" w:themeColor="accent1" w:themeShade="80"/>
                <w:lang w:val="en-US"/>
              </w:rPr>
            </w:pPr>
          </w:p>
          <w:p w14:paraId="16910FCE" w14:textId="77777777" w:rsidR="009B52BB" w:rsidRPr="00241A7F" w:rsidRDefault="009B52BB" w:rsidP="00241A7F">
            <w:pPr>
              <w:pStyle w:val="TableParagraph"/>
              <w:spacing w:line="249" w:lineRule="exact"/>
              <w:ind w:left="57"/>
              <w:rPr>
                <w:color w:val="244061" w:themeColor="accent1" w:themeShade="80"/>
                <w:lang w:val="en-US"/>
              </w:rPr>
            </w:pPr>
          </w:p>
          <w:p w14:paraId="56181CFD" w14:textId="77777777" w:rsidR="009B52BB" w:rsidRPr="00241A7F" w:rsidRDefault="009B52BB" w:rsidP="00241A7F">
            <w:pPr>
              <w:pStyle w:val="TableParagraph"/>
              <w:spacing w:line="249" w:lineRule="exact"/>
              <w:ind w:left="57"/>
              <w:rPr>
                <w:color w:val="244061" w:themeColor="accent1" w:themeShade="80"/>
                <w:lang w:val="en-US"/>
              </w:rPr>
            </w:pPr>
          </w:p>
          <w:p w14:paraId="761CF6DD" w14:textId="77777777" w:rsidR="009B52BB" w:rsidRPr="00241A7F" w:rsidRDefault="009B52BB" w:rsidP="00241A7F">
            <w:pPr>
              <w:pStyle w:val="TableParagraph"/>
              <w:spacing w:line="249" w:lineRule="exact"/>
              <w:ind w:left="57"/>
              <w:rPr>
                <w:color w:val="244061" w:themeColor="accent1" w:themeShade="80"/>
                <w:lang w:val="en-US"/>
              </w:rPr>
            </w:pPr>
          </w:p>
          <w:p w14:paraId="50377E23" w14:textId="77777777" w:rsidR="009B52BB" w:rsidRPr="00241A7F" w:rsidRDefault="009B52BB" w:rsidP="00241A7F">
            <w:pPr>
              <w:pStyle w:val="TableParagraph"/>
              <w:spacing w:line="249" w:lineRule="exact"/>
              <w:ind w:left="57"/>
              <w:rPr>
                <w:color w:val="244061" w:themeColor="accent1" w:themeShade="80"/>
                <w:lang w:val="en-US"/>
              </w:rPr>
            </w:pPr>
          </w:p>
        </w:tc>
        <w:tc>
          <w:tcPr>
            <w:tcW w:w="5779" w:type="dxa"/>
          </w:tcPr>
          <w:p w14:paraId="7BEED64F" w14:textId="77777777" w:rsidR="009B52BB" w:rsidRPr="00241A7F" w:rsidRDefault="009B52BB" w:rsidP="00241A7F">
            <w:pPr>
              <w:pStyle w:val="TableParagraph"/>
              <w:spacing w:after="40" w:line="268" w:lineRule="exact"/>
              <w:ind w:left="0"/>
              <w:rPr>
                <w:i/>
                <w:iCs/>
                <w:color w:val="244061" w:themeColor="accent1" w:themeShade="80"/>
                <w:lang w:val="en-US"/>
              </w:rPr>
            </w:pPr>
            <w:r w:rsidRPr="00241A7F">
              <w:rPr>
                <w:i/>
                <w:iCs/>
                <w:color w:val="244061" w:themeColor="accent1" w:themeShade="80"/>
                <w:lang w:val="en-GB"/>
              </w:rPr>
              <w:lastRenderedPageBreak/>
              <w:t xml:space="preserve">* </w:t>
            </w:r>
            <w:r w:rsidRPr="00241A7F">
              <w:rPr>
                <w:i/>
                <w:iCs/>
                <w:color w:val="244061" w:themeColor="accent1" w:themeShade="80"/>
                <w:lang w:val="en-US"/>
              </w:rPr>
              <w:t xml:space="preserve">O papel do Porto de Oslo: Quais são as principais responsabilidades e funções desempenhadas pelo Porto de Oslo no comércio marítimo e no </w:t>
            </w:r>
            <w:r w:rsidRPr="00241A7F">
              <w:rPr>
                <w:i/>
                <w:iCs/>
                <w:color w:val="244061" w:themeColor="accent1" w:themeShade="80"/>
                <w:lang w:val="en-US"/>
              </w:rPr>
              <w:lastRenderedPageBreak/>
              <w:t>desenvolvimento econômico da região? / The role of the Port of Oslo: What are the main responsibilities and functions performed by the Port of Oslo in maritime trade and the economic development of the region?</w:t>
            </w:r>
          </w:p>
          <w:p w14:paraId="14A08D7D" w14:textId="77777777" w:rsidR="009B52BB" w:rsidRPr="00241A7F" w:rsidRDefault="009B52BB" w:rsidP="00241A7F">
            <w:pPr>
              <w:pStyle w:val="TableParagraph"/>
              <w:spacing w:after="40" w:line="268" w:lineRule="exact"/>
              <w:ind w:left="57"/>
              <w:rPr>
                <w:i/>
                <w:iCs/>
                <w:color w:val="244061" w:themeColor="accent1" w:themeShade="80"/>
                <w:lang w:val="en-US"/>
              </w:rPr>
            </w:pPr>
            <w:r w:rsidRPr="00241A7F">
              <w:rPr>
                <w:i/>
                <w:iCs/>
                <w:color w:val="244061" w:themeColor="accent1" w:themeShade="80"/>
              </w:rPr>
              <w:t xml:space="preserve">* Estrutura acionária do Porto de Oslo: Qual é a composição acionária e quem são os principais stakeholders do Porto de Oslo?/ </w:t>
            </w:r>
            <w:r w:rsidRPr="00241A7F">
              <w:rPr>
                <w:i/>
                <w:iCs/>
                <w:color w:val="244061" w:themeColor="accent1" w:themeShade="80"/>
                <w:lang w:val="en-US"/>
              </w:rPr>
              <w:t>Shareholding structure of the Port of Oslo: What is the ownership structure, and who are the main stakeholders of the Port of Oslo?</w:t>
            </w:r>
          </w:p>
          <w:p w14:paraId="6E60A064" w14:textId="77777777" w:rsidR="009B52BB" w:rsidRPr="00241A7F" w:rsidRDefault="009B52BB" w:rsidP="00241A7F">
            <w:pPr>
              <w:pStyle w:val="TableParagraph"/>
              <w:spacing w:after="40" w:line="268" w:lineRule="exact"/>
              <w:ind w:left="57"/>
              <w:rPr>
                <w:i/>
                <w:iCs/>
                <w:color w:val="244061" w:themeColor="accent1" w:themeShade="80"/>
                <w:lang w:val="en-US"/>
              </w:rPr>
            </w:pPr>
            <w:r w:rsidRPr="00241A7F">
              <w:rPr>
                <w:i/>
                <w:iCs/>
                <w:color w:val="244061" w:themeColor="accent1" w:themeShade="80"/>
              </w:rPr>
              <w:t xml:space="preserve">* Estrutura de governança do Porto de Oslo: Quem nomeia os membros do conselho e os executivos seniores? Quais são os critérios de seleção e quais órgãos supervisionam esse processo? / Governance structure of the Port of Oslo:Who appoints the board members and senior executives? </w:t>
            </w:r>
            <w:r w:rsidRPr="00241A7F">
              <w:rPr>
                <w:i/>
                <w:iCs/>
                <w:color w:val="244061" w:themeColor="accent1" w:themeShade="80"/>
                <w:lang w:val="en-US"/>
              </w:rPr>
              <w:t>What are the selection criteria, and which bodies oversee this process?</w:t>
            </w:r>
          </w:p>
          <w:p w14:paraId="0BF60E13" w14:textId="77777777" w:rsidR="009B52BB" w:rsidRPr="00241A7F" w:rsidRDefault="009B52BB" w:rsidP="00241A7F">
            <w:pPr>
              <w:pStyle w:val="TableParagraph"/>
              <w:spacing w:after="40" w:line="268" w:lineRule="exact"/>
              <w:ind w:left="57"/>
              <w:rPr>
                <w:i/>
                <w:iCs/>
                <w:color w:val="244061" w:themeColor="accent1" w:themeShade="80"/>
              </w:rPr>
            </w:pPr>
            <w:r w:rsidRPr="00241A7F">
              <w:rPr>
                <w:i/>
                <w:iCs/>
                <w:color w:val="244061" w:themeColor="accent1" w:themeShade="80"/>
              </w:rPr>
              <w:t>*Porto de Oslo em números: Dados relevantes como movimentação de cargas, número de terminais, receita anual, número de empregos gerados, entre outros. / Port of Oslo in numbers: Relevant data such as cargo throughput, number of terminals, annual revenue, number of jobs created, and other key metrics.</w:t>
            </w:r>
          </w:p>
          <w:p w14:paraId="7986982F" w14:textId="77777777" w:rsidR="009B52BB" w:rsidRPr="00241A7F" w:rsidRDefault="009B52BB" w:rsidP="00241A7F">
            <w:pPr>
              <w:pStyle w:val="TableParagraph"/>
              <w:spacing w:after="40" w:line="268" w:lineRule="exact"/>
              <w:ind w:left="57"/>
              <w:rPr>
                <w:i/>
                <w:iCs/>
                <w:color w:val="244061" w:themeColor="accent1" w:themeShade="80"/>
              </w:rPr>
            </w:pPr>
            <w:r w:rsidRPr="00241A7F">
              <w:rPr>
                <w:i/>
                <w:iCs/>
                <w:color w:val="244061" w:themeColor="accent1" w:themeShade="80"/>
              </w:rPr>
              <w:t>* Supervisão governamental: Quais ministérios ou agências do governo são responsáveis pela fiscalização das atividades dos operadores de terminais portuários e do Porto de Oslo? / Government oversight: Which ministries or government agencies are responsible for supervising the activities of terminal operators and the Port of Oslo?</w:t>
            </w:r>
          </w:p>
          <w:p w14:paraId="3B894680" w14:textId="77777777" w:rsidR="009B52BB" w:rsidRPr="00241A7F" w:rsidRDefault="009B52BB" w:rsidP="00241A7F">
            <w:pPr>
              <w:pStyle w:val="TableParagraph"/>
              <w:spacing w:after="40" w:line="268" w:lineRule="exact"/>
              <w:ind w:left="57"/>
              <w:rPr>
                <w:i/>
                <w:iCs/>
                <w:color w:val="244061" w:themeColor="accent1" w:themeShade="80"/>
                <w:lang w:val="en-US"/>
              </w:rPr>
            </w:pPr>
            <w:r w:rsidRPr="00241A7F">
              <w:rPr>
                <w:i/>
                <w:iCs/>
                <w:color w:val="244061" w:themeColor="accent1" w:themeShade="80"/>
              </w:rPr>
              <w:t xml:space="preserve">* Modelo de "Landlord": O Porto de Oslo segue o modelo de "Landlord"? Quais critérios norteiam o </w:t>
            </w:r>
            <w:r w:rsidRPr="00241A7F">
              <w:rPr>
                <w:i/>
                <w:iCs/>
                <w:color w:val="244061" w:themeColor="accent1" w:themeShade="80"/>
              </w:rPr>
              <w:lastRenderedPageBreak/>
              <w:t xml:space="preserve">arrendamento de áreas portuárias aos operadores interessados? O processo é competitivo? Quais são os critérios de concessão? / "Landlord" model: Does the Port of Oslo follow the "Landlord" model? </w:t>
            </w:r>
            <w:r w:rsidRPr="00241A7F">
              <w:rPr>
                <w:i/>
                <w:iCs/>
                <w:color w:val="244061" w:themeColor="accent1" w:themeShade="80"/>
                <w:lang w:val="en-US"/>
              </w:rPr>
              <w:t>What criteria guide the leasing of port areas to interested operators? Is the process competitive? What are the concession criteria?</w:t>
            </w:r>
          </w:p>
          <w:p w14:paraId="1C62670E" w14:textId="77777777" w:rsidR="009B52BB" w:rsidRPr="00241A7F" w:rsidRDefault="009B52BB" w:rsidP="00241A7F">
            <w:pPr>
              <w:pStyle w:val="TableParagraph"/>
              <w:spacing w:after="40" w:line="268" w:lineRule="exact"/>
              <w:ind w:left="57"/>
              <w:rPr>
                <w:i/>
                <w:iCs/>
                <w:color w:val="244061" w:themeColor="accent1" w:themeShade="80"/>
                <w:lang w:val="en-US"/>
              </w:rPr>
            </w:pPr>
            <w:r w:rsidRPr="00241A7F">
              <w:rPr>
                <w:i/>
                <w:iCs/>
                <w:color w:val="244061" w:themeColor="accent1" w:themeShade="80"/>
                <w:lang w:val="en-US"/>
              </w:rPr>
              <w:t>* Sindicatos e trabalho portuário: Os sindicatos dos trabalhadores portuários possuem o monopólio das atividades portuárias? / Unions and port work: Do port workers' unions hold a monopoly over port activities?</w:t>
            </w:r>
          </w:p>
          <w:p w14:paraId="061853AA" w14:textId="77777777" w:rsidR="009B52BB" w:rsidRPr="00241A7F" w:rsidRDefault="009B52BB" w:rsidP="00241A7F">
            <w:pPr>
              <w:pStyle w:val="TableParagraph"/>
              <w:spacing w:after="40" w:line="268" w:lineRule="exact"/>
              <w:ind w:left="57"/>
              <w:rPr>
                <w:i/>
                <w:iCs/>
                <w:color w:val="244061" w:themeColor="accent1" w:themeShade="80"/>
                <w:lang w:val="en-US"/>
              </w:rPr>
            </w:pPr>
            <w:r w:rsidRPr="00241A7F">
              <w:rPr>
                <w:i/>
                <w:iCs/>
                <w:color w:val="244061" w:themeColor="accent1" w:themeShade="80"/>
                <w:lang w:val="en-US"/>
              </w:rPr>
              <w:t>* Parcerias público-privadas: Quais são as principais iniciativas e projetos de parcerias público-privadas no Porto de Oslo? / Public-private partnerships: What are the main initiatives and projects involving public-private partnerships at the Port of Oslo?</w:t>
            </w:r>
          </w:p>
          <w:p w14:paraId="6E4E507C" w14:textId="77777777" w:rsidR="009B52BB" w:rsidRPr="00241A7F" w:rsidRDefault="009B52BB" w:rsidP="00241A7F">
            <w:pPr>
              <w:pStyle w:val="TableParagraph"/>
              <w:spacing w:after="40" w:line="268" w:lineRule="exact"/>
              <w:ind w:left="57"/>
              <w:rPr>
                <w:i/>
                <w:iCs/>
                <w:color w:val="244061" w:themeColor="accent1" w:themeShade="80"/>
                <w:lang w:val="en-US"/>
              </w:rPr>
            </w:pPr>
            <w:r w:rsidRPr="00241A7F">
              <w:rPr>
                <w:i/>
                <w:iCs/>
                <w:color w:val="244061" w:themeColor="accent1" w:themeShade="80"/>
                <w:lang w:val="en-US"/>
              </w:rPr>
              <w:t>* Sustentabilidade e metas: Quais são as estratégias e metas de sustentabilidade adotadas pelo Porto de Oslo? / Sustainability and goals: What are the sustainability strategies and goals adopted by the Port of Oslo?</w:t>
            </w:r>
          </w:p>
        </w:tc>
      </w:tr>
      <w:tr w:rsidR="00241A7F" w:rsidRPr="00241A7F" w14:paraId="33072634" w14:textId="77777777" w:rsidTr="00A143AC">
        <w:trPr>
          <w:trHeight w:val="266"/>
          <w:tblCellSpacing w:w="11" w:type="dxa"/>
        </w:trPr>
        <w:tc>
          <w:tcPr>
            <w:tcW w:w="2255" w:type="dxa"/>
            <w:tcBorders>
              <w:bottom w:val="nil"/>
            </w:tcBorders>
            <w:shd w:val="clear" w:color="auto" w:fill="auto"/>
          </w:tcPr>
          <w:p w14:paraId="40884D73"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lastRenderedPageBreak/>
              <w:t>Segunda, junho 16</w:t>
            </w:r>
          </w:p>
          <w:p w14:paraId="481016A2" w14:textId="77777777" w:rsidR="009B52BB" w:rsidRPr="00241A7F" w:rsidRDefault="009B52BB" w:rsidP="00241A7F">
            <w:pPr>
              <w:pStyle w:val="TableParagraph"/>
              <w:spacing w:line="246" w:lineRule="exact"/>
              <w:ind w:left="57"/>
              <w:rPr>
                <w:color w:val="244061" w:themeColor="accent1" w:themeShade="80"/>
                <w:lang w:val="pt-BR"/>
              </w:rPr>
            </w:pPr>
            <w:r w:rsidRPr="00241A7F">
              <w:rPr>
                <w:color w:val="244061" w:themeColor="accent1" w:themeShade="80"/>
                <w:lang w:val="pt-BR"/>
              </w:rPr>
              <w:t>Monday, June 16</w:t>
            </w:r>
          </w:p>
          <w:p w14:paraId="2C41273C" w14:textId="77777777" w:rsidR="009B52BB" w:rsidRPr="00241A7F" w:rsidRDefault="009B52BB" w:rsidP="00241A7F">
            <w:pPr>
              <w:pStyle w:val="TableParagraph"/>
              <w:spacing w:line="246" w:lineRule="exact"/>
              <w:ind w:left="57"/>
              <w:rPr>
                <w:color w:val="244061" w:themeColor="accent1" w:themeShade="80"/>
                <w:lang w:val="pt-BR"/>
              </w:rPr>
            </w:pPr>
            <w:r w:rsidRPr="00241A7F">
              <w:rPr>
                <w:color w:val="244061" w:themeColor="accent1" w:themeShade="80"/>
                <w:spacing w:val="-2"/>
                <w:lang w:val="pt-BR"/>
              </w:rPr>
              <w:t>12h30/14h00</w:t>
            </w:r>
          </w:p>
        </w:tc>
        <w:tc>
          <w:tcPr>
            <w:tcW w:w="2813" w:type="dxa"/>
            <w:tcBorders>
              <w:bottom w:val="nil"/>
            </w:tcBorders>
            <w:shd w:val="clear" w:color="auto" w:fill="auto"/>
          </w:tcPr>
          <w:p w14:paraId="5A8AEF3A" w14:textId="77777777" w:rsidR="009B52BB" w:rsidRPr="00241A7F" w:rsidRDefault="009B52BB" w:rsidP="00241A7F">
            <w:pPr>
              <w:pStyle w:val="TableParagraph"/>
              <w:spacing w:line="246" w:lineRule="exact"/>
              <w:ind w:left="57"/>
              <w:rPr>
                <w:b/>
                <w:bCs/>
                <w:color w:val="244061" w:themeColor="accent1" w:themeShade="80"/>
                <w:lang w:val="en-US"/>
              </w:rPr>
            </w:pPr>
            <w:r w:rsidRPr="00241A7F">
              <w:rPr>
                <w:color w:val="244061" w:themeColor="accent1" w:themeShade="80"/>
              </w:rPr>
              <w:t>Almoço</w:t>
            </w:r>
          </w:p>
        </w:tc>
        <w:tc>
          <w:tcPr>
            <w:tcW w:w="2388" w:type="dxa"/>
            <w:shd w:val="clear" w:color="auto" w:fill="auto"/>
          </w:tcPr>
          <w:p w14:paraId="1F087A62" w14:textId="05C0F0B2" w:rsidR="009B52BB" w:rsidRPr="00241A7F" w:rsidRDefault="009B52BB" w:rsidP="00241A7F">
            <w:pPr>
              <w:pStyle w:val="TableParagraph"/>
              <w:tabs>
                <w:tab w:val="left" w:pos="380"/>
              </w:tabs>
              <w:spacing w:line="261" w:lineRule="exact"/>
              <w:ind w:left="57"/>
              <w:rPr>
                <w:color w:val="244061" w:themeColor="accent1" w:themeShade="80"/>
                <w:lang w:val="en-US"/>
              </w:rPr>
            </w:pPr>
            <w:r w:rsidRPr="00241A7F">
              <w:rPr>
                <w:color w:val="244061" w:themeColor="accent1" w:themeShade="80"/>
                <w:lang w:val="en-US"/>
              </w:rPr>
              <w:t>N.a.</w:t>
            </w:r>
          </w:p>
        </w:tc>
        <w:tc>
          <w:tcPr>
            <w:tcW w:w="5779" w:type="dxa"/>
            <w:tcBorders>
              <w:bottom w:val="nil"/>
            </w:tcBorders>
          </w:tcPr>
          <w:p w14:paraId="234BD42D" w14:textId="55DE8ECA" w:rsidR="009B52BB" w:rsidRPr="00241A7F" w:rsidRDefault="009B52BB" w:rsidP="00241A7F">
            <w:pPr>
              <w:pStyle w:val="TableParagraph"/>
              <w:tabs>
                <w:tab w:val="left" w:pos="380"/>
              </w:tabs>
              <w:spacing w:line="261" w:lineRule="exact"/>
              <w:ind w:left="57"/>
              <w:rPr>
                <w:color w:val="244061" w:themeColor="accent1" w:themeShade="80"/>
                <w:lang w:val="pt-BR"/>
              </w:rPr>
            </w:pPr>
            <w:r w:rsidRPr="00241A7F">
              <w:rPr>
                <w:color w:val="244061" w:themeColor="accent1" w:themeShade="80"/>
              </w:rPr>
              <w:t>Almoço oferecido por Porto de Oslo</w:t>
            </w:r>
          </w:p>
          <w:p w14:paraId="2F177C45" w14:textId="77777777" w:rsidR="009B52BB" w:rsidRPr="00241A7F" w:rsidRDefault="009B52BB" w:rsidP="00241A7F">
            <w:pPr>
              <w:pStyle w:val="TableParagraph"/>
              <w:spacing w:line="246" w:lineRule="exact"/>
              <w:ind w:left="57"/>
              <w:rPr>
                <w:color w:val="244061" w:themeColor="accent1" w:themeShade="80"/>
                <w:lang w:val="pt-BR"/>
              </w:rPr>
            </w:pPr>
          </w:p>
        </w:tc>
      </w:tr>
      <w:tr w:rsidR="00241A7F" w:rsidRPr="00241A7F" w14:paraId="34BED728" w14:textId="77777777" w:rsidTr="00A143AC">
        <w:trPr>
          <w:trHeight w:val="537"/>
          <w:tblCellSpacing w:w="11" w:type="dxa"/>
        </w:trPr>
        <w:tc>
          <w:tcPr>
            <w:tcW w:w="2255" w:type="dxa"/>
            <w:shd w:val="clear" w:color="auto" w:fill="auto"/>
          </w:tcPr>
          <w:p w14:paraId="34516924"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t>Segunda, junho 16</w:t>
            </w:r>
          </w:p>
          <w:p w14:paraId="323B5229" w14:textId="77777777" w:rsidR="009B52BB" w:rsidRPr="00241A7F" w:rsidRDefault="009B52BB" w:rsidP="00241A7F">
            <w:pPr>
              <w:pStyle w:val="TableParagraph"/>
              <w:spacing w:line="246" w:lineRule="exact"/>
              <w:ind w:left="57"/>
              <w:rPr>
                <w:color w:val="244061" w:themeColor="accent1" w:themeShade="80"/>
                <w:lang w:val="pt-BR"/>
              </w:rPr>
            </w:pPr>
            <w:r w:rsidRPr="00241A7F">
              <w:rPr>
                <w:color w:val="244061" w:themeColor="accent1" w:themeShade="80"/>
                <w:lang w:val="pt-BR"/>
              </w:rPr>
              <w:t>Monday, June 16</w:t>
            </w:r>
          </w:p>
          <w:p w14:paraId="28CBBEB2"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spacing w:val="-2"/>
                <w:lang w:val="pt-BR"/>
              </w:rPr>
              <w:t>14h30/15h30</w:t>
            </w:r>
          </w:p>
        </w:tc>
        <w:tc>
          <w:tcPr>
            <w:tcW w:w="2813" w:type="dxa"/>
            <w:shd w:val="clear" w:color="auto" w:fill="auto"/>
          </w:tcPr>
          <w:p w14:paraId="2B5F774D" w14:textId="5618C914"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rPr>
              <w:t>Reunião com representantes do Poder Executivo da Cidade de Oslo</w:t>
            </w:r>
          </w:p>
          <w:p w14:paraId="08708723"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rPr>
              <w:t>Exclusivo para o grupo de dignitários – 10 pessoas</w:t>
            </w:r>
          </w:p>
        </w:tc>
        <w:tc>
          <w:tcPr>
            <w:tcW w:w="2388" w:type="dxa"/>
            <w:shd w:val="clear" w:color="auto" w:fill="auto"/>
          </w:tcPr>
          <w:p w14:paraId="5FFD0C1A" w14:textId="0FE6DB1C" w:rsidR="009B52BB" w:rsidRPr="00241A7F" w:rsidRDefault="009B52BB" w:rsidP="00241A7F">
            <w:pPr>
              <w:pStyle w:val="TableParagraph"/>
              <w:spacing w:line="280" w:lineRule="exact"/>
              <w:ind w:left="57"/>
              <w:rPr>
                <w:color w:val="244061" w:themeColor="accent1" w:themeShade="80"/>
                <w:lang w:val="en-US"/>
              </w:rPr>
            </w:pPr>
            <w:r w:rsidRPr="00241A7F">
              <w:rPr>
                <w:color w:val="244061" w:themeColor="accent1" w:themeShade="80"/>
                <w:lang w:val="en-US"/>
              </w:rPr>
              <w:t>With Mayor Anne Lindboe e/ou Governing Mayor: Eirik Lae Solberg)</w:t>
            </w:r>
          </w:p>
          <w:p w14:paraId="09C618BE" w14:textId="77777777" w:rsidR="009B52BB" w:rsidRPr="00241A7F" w:rsidRDefault="009B52BB" w:rsidP="00241A7F">
            <w:pPr>
              <w:pStyle w:val="TableParagraph"/>
              <w:spacing w:line="280" w:lineRule="exact"/>
              <w:ind w:left="57"/>
              <w:rPr>
                <w:rFonts w:ascii="Symbol" w:hAnsi="Symbol"/>
                <w:color w:val="244061" w:themeColor="accent1" w:themeShade="80"/>
                <w:lang w:val="en-US"/>
              </w:rPr>
            </w:pPr>
            <w:r w:rsidRPr="00241A7F">
              <w:rPr>
                <w:color w:val="244061" w:themeColor="accent1" w:themeShade="80"/>
                <w:lang w:val="en-US"/>
              </w:rPr>
              <w:t>./ With Mayor Anne Lindboe and/or Governing Mayor Eirik Lae Solberg</w:t>
            </w:r>
          </w:p>
        </w:tc>
        <w:tc>
          <w:tcPr>
            <w:tcW w:w="5779" w:type="dxa"/>
          </w:tcPr>
          <w:p w14:paraId="0FAFD597" w14:textId="77777777" w:rsidR="009B52BB" w:rsidRPr="00241A7F" w:rsidRDefault="009B52BB" w:rsidP="00241A7F">
            <w:pPr>
              <w:pStyle w:val="TableParagraph"/>
              <w:spacing w:line="268" w:lineRule="exact"/>
              <w:ind w:left="0"/>
              <w:rPr>
                <w:i/>
                <w:iCs/>
                <w:color w:val="244061" w:themeColor="accent1" w:themeShade="80"/>
                <w:lang w:val="en-US"/>
              </w:rPr>
            </w:pPr>
            <w:r w:rsidRPr="00241A7F">
              <w:rPr>
                <w:i/>
                <w:iCs/>
                <w:color w:val="244061" w:themeColor="accent1" w:themeShade="80"/>
              </w:rPr>
              <w:t xml:space="preserve">Recepção por representantes do poder executivo do Municipio de Oslo, </w:t>
            </w:r>
            <w:r w:rsidRPr="00241A7F">
              <w:rPr>
                <w:color w:val="244061" w:themeColor="accent1" w:themeShade="80"/>
              </w:rPr>
              <w:t xml:space="preserve">para os dignitários participantes da missão </w:t>
            </w:r>
            <w:r w:rsidRPr="00241A7F">
              <w:rPr>
                <w:i/>
                <w:iCs/>
                <w:color w:val="244061" w:themeColor="accent1" w:themeShade="80"/>
              </w:rPr>
              <w:t xml:space="preserve">. </w:t>
            </w:r>
            <w:r w:rsidRPr="00241A7F">
              <w:rPr>
                <w:color w:val="244061" w:themeColor="accent1" w:themeShade="80"/>
                <w:lang w:val="en-US"/>
              </w:rPr>
              <w:t>Reception by representatives of the executive branch of the Oslo Municipality ,  for the dignitaries participating in the mission.</w:t>
            </w:r>
          </w:p>
          <w:p w14:paraId="67A1CDE8" w14:textId="77777777" w:rsidR="009B52BB" w:rsidRPr="00241A7F" w:rsidRDefault="009B52BB" w:rsidP="00241A7F">
            <w:pPr>
              <w:pStyle w:val="TableParagraph"/>
              <w:spacing w:line="268" w:lineRule="exact"/>
              <w:ind w:left="0"/>
              <w:rPr>
                <w:i/>
                <w:iCs/>
                <w:color w:val="244061" w:themeColor="accent1" w:themeShade="80"/>
              </w:rPr>
            </w:pPr>
            <w:r w:rsidRPr="00241A7F">
              <w:rPr>
                <w:i/>
                <w:iCs/>
                <w:color w:val="244061" w:themeColor="accent1" w:themeShade="80"/>
              </w:rPr>
              <w:t>* A organização política da Cidade de Oslo / The political organization of the City of Oslo</w:t>
            </w:r>
          </w:p>
          <w:p w14:paraId="45652522" w14:textId="77777777" w:rsidR="009B52BB" w:rsidRPr="00241A7F" w:rsidRDefault="009B52BB" w:rsidP="00241A7F">
            <w:pPr>
              <w:pStyle w:val="TableParagraph"/>
              <w:spacing w:line="268" w:lineRule="exact"/>
              <w:ind w:left="0"/>
              <w:rPr>
                <w:i/>
                <w:iCs/>
                <w:color w:val="244061" w:themeColor="accent1" w:themeShade="80"/>
                <w:lang w:val="en-US"/>
              </w:rPr>
            </w:pPr>
            <w:r w:rsidRPr="00241A7F">
              <w:rPr>
                <w:i/>
                <w:iCs/>
                <w:color w:val="244061" w:themeColor="accent1" w:themeShade="80"/>
              </w:rPr>
              <w:t xml:space="preserve">* Por que os eleitores da Cidade de Oslo decidiram investir no setor portuário?/ </w:t>
            </w:r>
            <w:r w:rsidRPr="00241A7F">
              <w:rPr>
                <w:i/>
                <w:iCs/>
                <w:color w:val="244061" w:themeColor="accent1" w:themeShade="80"/>
                <w:lang w:val="en-US"/>
              </w:rPr>
              <w:t xml:space="preserve">Why did the voters of the City of Oslo </w:t>
            </w:r>
            <w:r w:rsidRPr="00241A7F">
              <w:rPr>
                <w:i/>
                <w:iCs/>
                <w:color w:val="244061" w:themeColor="accent1" w:themeShade="80"/>
                <w:lang w:val="en-US"/>
              </w:rPr>
              <w:lastRenderedPageBreak/>
              <w:t>decide to invest in the port sector?</w:t>
            </w:r>
          </w:p>
          <w:p w14:paraId="544E59C0" w14:textId="77777777" w:rsidR="009B52BB" w:rsidRPr="00241A7F" w:rsidRDefault="009B52BB" w:rsidP="00241A7F">
            <w:pPr>
              <w:pStyle w:val="TableParagraph"/>
              <w:spacing w:line="268" w:lineRule="exact"/>
              <w:ind w:left="0"/>
              <w:rPr>
                <w:i/>
                <w:iCs/>
                <w:color w:val="244061" w:themeColor="accent1" w:themeShade="80"/>
                <w:lang w:val="en-US"/>
              </w:rPr>
            </w:pPr>
            <w:r w:rsidRPr="00241A7F">
              <w:rPr>
                <w:i/>
                <w:iCs/>
                <w:color w:val="244061" w:themeColor="accent1" w:themeShade="80"/>
                <w:lang w:val="en-US"/>
              </w:rPr>
              <w:t>* Quais são os investimentos do governo da Cidade de Oslo no porto de Oslo e como eles são financiados? / / What are the investments made by the City of Oslo's government in the Port of Oslo, and how are they financed?</w:t>
            </w:r>
          </w:p>
          <w:p w14:paraId="5CD5F0C4" w14:textId="267088A8" w:rsidR="009B52BB" w:rsidRPr="00241A7F" w:rsidRDefault="009B52BB" w:rsidP="00241A7F">
            <w:pPr>
              <w:pStyle w:val="TableParagraph"/>
              <w:spacing w:line="268" w:lineRule="exact"/>
              <w:ind w:left="0"/>
              <w:rPr>
                <w:i/>
                <w:iCs/>
                <w:color w:val="244061" w:themeColor="accent1" w:themeShade="80"/>
                <w:lang w:val="en-US"/>
              </w:rPr>
            </w:pPr>
            <w:r w:rsidRPr="00241A7F">
              <w:rPr>
                <w:i/>
                <w:iCs/>
                <w:color w:val="244061" w:themeColor="accent1" w:themeShade="80"/>
                <w:lang w:val="en-US"/>
              </w:rPr>
              <w:t>* O papel da Cidade de Oslo na governança do Porto de Oslo (/ The role of the City of Oslo in the governance of the Port of Oslo</w:t>
            </w:r>
          </w:p>
          <w:p w14:paraId="16827D20" w14:textId="77777777" w:rsidR="009B52BB" w:rsidRPr="00241A7F" w:rsidRDefault="009B52BB" w:rsidP="00241A7F">
            <w:pPr>
              <w:pStyle w:val="TableParagraph"/>
              <w:spacing w:line="268" w:lineRule="exact"/>
              <w:ind w:left="0"/>
              <w:rPr>
                <w:i/>
                <w:iCs/>
                <w:color w:val="244061" w:themeColor="accent1" w:themeShade="80"/>
              </w:rPr>
            </w:pPr>
            <w:r w:rsidRPr="00241A7F">
              <w:rPr>
                <w:i/>
                <w:iCs/>
                <w:color w:val="244061" w:themeColor="accent1" w:themeShade="80"/>
              </w:rPr>
              <w:t>A importância econômica do porto para a região. / The economic importance of the port for the region.</w:t>
            </w:r>
          </w:p>
          <w:p w14:paraId="2706FA03" w14:textId="46375372" w:rsidR="009B52BB" w:rsidRPr="00241A7F" w:rsidRDefault="009B52BB" w:rsidP="00241A7F">
            <w:pPr>
              <w:pStyle w:val="TableParagraph"/>
              <w:spacing w:line="268" w:lineRule="exact"/>
              <w:ind w:left="0"/>
              <w:rPr>
                <w:i/>
                <w:iCs/>
                <w:color w:val="244061" w:themeColor="accent1" w:themeShade="80"/>
              </w:rPr>
            </w:pPr>
            <w:r w:rsidRPr="00241A7F">
              <w:rPr>
                <w:i/>
                <w:iCs/>
                <w:color w:val="244061" w:themeColor="accent1" w:themeShade="80"/>
              </w:rPr>
              <w:t>* Os objetivos de desenvolvimento sustentável da Cidade de Oslo e sua conexão com o porto. / The City of Oslo's sustainable development goals and their connection to the port.</w:t>
            </w:r>
          </w:p>
          <w:p w14:paraId="51B20035" w14:textId="77777777" w:rsidR="009B52BB" w:rsidRPr="00241A7F" w:rsidRDefault="009B52BB" w:rsidP="00241A7F">
            <w:pPr>
              <w:pStyle w:val="TableParagraph"/>
              <w:spacing w:line="268" w:lineRule="exact"/>
              <w:ind w:left="0"/>
              <w:rPr>
                <w:color w:val="244061" w:themeColor="accent1" w:themeShade="80"/>
                <w:lang w:val="pt-BR"/>
              </w:rPr>
            </w:pPr>
          </w:p>
        </w:tc>
      </w:tr>
      <w:tr w:rsidR="00241A7F" w:rsidRPr="00241A7F" w14:paraId="24F8C4C1" w14:textId="77777777" w:rsidTr="00A143AC">
        <w:trPr>
          <w:trHeight w:val="537"/>
          <w:tblCellSpacing w:w="11" w:type="dxa"/>
        </w:trPr>
        <w:tc>
          <w:tcPr>
            <w:tcW w:w="2255" w:type="dxa"/>
            <w:shd w:val="clear" w:color="auto" w:fill="auto"/>
          </w:tcPr>
          <w:p w14:paraId="1850F492"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lastRenderedPageBreak/>
              <w:t>Segunda, junho 16</w:t>
            </w:r>
          </w:p>
          <w:p w14:paraId="74C3531D" w14:textId="77777777" w:rsidR="009B52BB" w:rsidRPr="00241A7F" w:rsidRDefault="009B52BB" w:rsidP="00241A7F">
            <w:pPr>
              <w:pStyle w:val="TableParagraph"/>
              <w:spacing w:line="246" w:lineRule="exact"/>
              <w:ind w:left="57"/>
              <w:rPr>
                <w:color w:val="244061" w:themeColor="accent1" w:themeShade="80"/>
                <w:lang w:val="pt-BR"/>
              </w:rPr>
            </w:pPr>
            <w:r w:rsidRPr="00241A7F">
              <w:rPr>
                <w:color w:val="244061" w:themeColor="accent1" w:themeShade="80"/>
                <w:lang w:val="pt-BR"/>
              </w:rPr>
              <w:t>Monday, June 16</w:t>
            </w:r>
          </w:p>
          <w:p w14:paraId="045863B8"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spacing w:val="-2"/>
                <w:lang w:val="pt-BR"/>
              </w:rPr>
              <w:t>14h30/16h00</w:t>
            </w:r>
          </w:p>
        </w:tc>
        <w:tc>
          <w:tcPr>
            <w:tcW w:w="2813" w:type="dxa"/>
            <w:shd w:val="clear" w:color="auto" w:fill="auto"/>
          </w:tcPr>
          <w:p w14:paraId="4DF637C6" w14:textId="77777777" w:rsidR="009B52BB" w:rsidRPr="00241A7F" w:rsidRDefault="009B52BB" w:rsidP="00241A7F">
            <w:pPr>
              <w:pStyle w:val="TableParagraph"/>
              <w:spacing w:line="268" w:lineRule="exact"/>
              <w:ind w:left="57"/>
              <w:rPr>
                <w:rFonts w:asciiTheme="minorHAnsi" w:hAnsiTheme="minorHAnsi" w:cstheme="minorHAnsi"/>
                <w:b/>
                <w:bCs/>
                <w:color w:val="244061" w:themeColor="accent1" w:themeShade="80"/>
                <w:lang w:val="en-US"/>
              </w:rPr>
            </w:pPr>
            <w:r w:rsidRPr="00241A7F">
              <w:rPr>
                <w:rFonts w:asciiTheme="minorHAnsi" w:hAnsiTheme="minorHAnsi" w:cstheme="minorHAnsi"/>
                <w:color w:val="244061" w:themeColor="accent1" w:themeShade="80"/>
              </w:rPr>
              <w:t xml:space="preserve">Visita ao terminal de conteineres </w:t>
            </w:r>
            <w:r w:rsidRPr="00241A7F">
              <w:rPr>
                <w:rStyle w:val="nfase"/>
                <w:rFonts w:asciiTheme="minorHAnsi" w:hAnsiTheme="minorHAnsi" w:cstheme="minorHAnsi"/>
                <w:color w:val="244061" w:themeColor="accent1" w:themeShade="80"/>
                <w:shd w:val="clear" w:color="auto" w:fill="FFFFFF"/>
              </w:rPr>
              <w:t>YILPORT Oslo</w:t>
            </w:r>
            <w:r w:rsidRPr="00241A7F">
              <w:rPr>
                <w:rStyle w:val="nfase"/>
                <w:rFonts w:asciiTheme="minorHAnsi" w:hAnsiTheme="minorHAnsi" w:cstheme="minorHAnsi"/>
                <w:b/>
                <w:bCs/>
                <w:color w:val="244061" w:themeColor="accent1" w:themeShade="80"/>
                <w:shd w:val="clear" w:color="auto" w:fill="FFFFFF"/>
              </w:rPr>
              <w:t xml:space="preserve"> </w:t>
            </w:r>
            <w:r w:rsidRPr="00241A7F">
              <w:rPr>
                <w:rStyle w:val="nfase"/>
                <w:rFonts w:asciiTheme="minorHAnsi" w:hAnsiTheme="minorHAnsi" w:cstheme="minorHAnsi"/>
                <w:color w:val="244061" w:themeColor="accent1" w:themeShade="80"/>
                <w:shd w:val="clear" w:color="auto" w:fill="FFFFFF"/>
              </w:rPr>
              <w:t>/ Visit to the YILPORT Oslo container terminal</w:t>
            </w:r>
          </w:p>
        </w:tc>
        <w:tc>
          <w:tcPr>
            <w:tcW w:w="2388" w:type="dxa"/>
            <w:shd w:val="clear" w:color="auto" w:fill="auto"/>
          </w:tcPr>
          <w:p w14:paraId="79C68E07" w14:textId="77777777" w:rsidR="009B52BB" w:rsidRPr="00241A7F" w:rsidRDefault="009B52BB" w:rsidP="00241A7F">
            <w:pPr>
              <w:pStyle w:val="TableParagraph"/>
              <w:spacing w:line="280" w:lineRule="exact"/>
              <w:ind w:left="57"/>
              <w:rPr>
                <w:color w:val="244061" w:themeColor="accent1" w:themeShade="80"/>
                <w:lang w:val="en-US"/>
              </w:rPr>
            </w:pPr>
            <w:r w:rsidRPr="00241A7F">
              <w:rPr>
                <w:color w:val="244061" w:themeColor="accent1" w:themeShade="80"/>
                <w:lang w:val="en-US"/>
              </w:rPr>
              <w:t>Com Bjorn Engelsen, Terminal Manager, e equipe /  With Bjorn Engelsen, Terminal Manager, and team</w:t>
            </w:r>
          </w:p>
        </w:tc>
        <w:tc>
          <w:tcPr>
            <w:tcW w:w="5779" w:type="dxa"/>
          </w:tcPr>
          <w:p w14:paraId="5143A059" w14:textId="53892204"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rPr>
              <w:t xml:space="preserve">YILPORT Oslo, o maior terminal de contêineres da Noruega, busca alcançar operações com emissão zero, destacando sua liderança em sustentabilidade / </w:t>
            </w:r>
            <w:r w:rsidRPr="00241A7F">
              <w:rPr>
                <w:color w:val="244061" w:themeColor="accent1" w:themeShade="80"/>
                <w:lang w:val="pt-BR"/>
              </w:rPr>
              <w:t>YILPORT Oslo, Norway's largest container terminal, aims to achieve zero-emission operations, showcasing its sustainability leadership</w:t>
            </w:r>
          </w:p>
          <w:p w14:paraId="2A6B4F46" w14:textId="77777777" w:rsidR="009B52BB" w:rsidRPr="00241A7F" w:rsidRDefault="009B52BB" w:rsidP="00241A7F">
            <w:pPr>
              <w:pStyle w:val="TableParagraph"/>
              <w:spacing w:after="40" w:line="268" w:lineRule="exact"/>
              <w:ind w:left="57"/>
              <w:rPr>
                <w:i/>
                <w:iCs/>
                <w:color w:val="244061" w:themeColor="accent1" w:themeShade="80"/>
                <w:spacing w:val="-5"/>
                <w:lang w:val="pt-BR"/>
              </w:rPr>
            </w:pPr>
            <w:r w:rsidRPr="00241A7F">
              <w:rPr>
                <w:i/>
                <w:iCs/>
                <w:color w:val="244061" w:themeColor="accent1" w:themeShade="80"/>
                <w:spacing w:val="-5"/>
                <w:lang w:val="pt-BR"/>
              </w:rPr>
              <w:t>* Sobre a YILPORT e planos de expansão (incluindo o Brasil como possibilidade) / About YILPORT and plans to expand (Brazil considered)</w:t>
            </w:r>
          </w:p>
          <w:p w14:paraId="71CCFB35" w14:textId="77777777" w:rsidR="009B52BB" w:rsidRPr="00241A7F" w:rsidRDefault="009B52BB" w:rsidP="00241A7F">
            <w:pPr>
              <w:pStyle w:val="TableParagraph"/>
              <w:spacing w:after="40" w:line="268" w:lineRule="exact"/>
              <w:ind w:left="57"/>
              <w:rPr>
                <w:i/>
                <w:iCs/>
                <w:color w:val="244061" w:themeColor="accent1" w:themeShade="80"/>
                <w:spacing w:val="-5"/>
                <w:lang w:val="pt-BR"/>
              </w:rPr>
            </w:pPr>
            <w:r w:rsidRPr="00241A7F">
              <w:rPr>
                <w:i/>
                <w:iCs/>
                <w:color w:val="244061" w:themeColor="accent1" w:themeShade="80"/>
                <w:spacing w:val="-5"/>
                <w:lang w:val="pt-BR"/>
              </w:rPr>
              <w:t>* Sobre o terminal / About the terminal</w:t>
            </w:r>
          </w:p>
          <w:p w14:paraId="5FCE04BB" w14:textId="77777777" w:rsidR="009B52BB" w:rsidRPr="00241A7F" w:rsidRDefault="009B52BB" w:rsidP="00241A7F">
            <w:pPr>
              <w:pStyle w:val="TableParagraph"/>
              <w:spacing w:after="40" w:line="268" w:lineRule="exact"/>
              <w:ind w:left="57"/>
              <w:rPr>
                <w:i/>
                <w:iCs/>
                <w:color w:val="244061" w:themeColor="accent1" w:themeShade="80"/>
                <w:spacing w:val="-5"/>
                <w:lang w:val="pt-BR"/>
              </w:rPr>
            </w:pPr>
            <w:r w:rsidRPr="00241A7F">
              <w:rPr>
                <w:i/>
                <w:iCs/>
                <w:color w:val="244061" w:themeColor="accent1" w:themeShade="80"/>
                <w:spacing w:val="-5"/>
                <w:lang w:val="pt-BR"/>
              </w:rPr>
              <w:t>* Fatos e estatísticas do terminal / Terminal facts and statistics</w:t>
            </w:r>
          </w:p>
          <w:p w14:paraId="7D986A19" w14:textId="77777777" w:rsidR="009B52BB" w:rsidRPr="00241A7F" w:rsidRDefault="009B52BB" w:rsidP="00241A7F">
            <w:pPr>
              <w:pStyle w:val="TableParagraph"/>
              <w:spacing w:after="40" w:line="268" w:lineRule="exact"/>
              <w:ind w:left="57"/>
              <w:rPr>
                <w:i/>
                <w:iCs/>
                <w:color w:val="244061" w:themeColor="accent1" w:themeShade="80"/>
                <w:spacing w:val="-5"/>
                <w:lang w:val="pt-BR"/>
              </w:rPr>
            </w:pPr>
            <w:r w:rsidRPr="00241A7F">
              <w:rPr>
                <w:i/>
                <w:iCs/>
                <w:color w:val="244061" w:themeColor="accent1" w:themeShade="80"/>
                <w:spacing w:val="-5"/>
                <w:lang w:val="pt-BR"/>
              </w:rPr>
              <w:t>* Equipamentos e tecnologia / Equipment and technology</w:t>
            </w:r>
          </w:p>
          <w:p w14:paraId="5B2B3E10" w14:textId="77777777" w:rsidR="009B52BB" w:rsidRPr="00241A7F" w:rsidRDefault="009B52BB" w:rsidP="00241A7F">
            <w:pPr>
              <w:pStyle w:val="TableParagraph"/>
              <w:spacing w:after="40" w:line="268" w:lineRule="exact"/>
              <w:ind w:left="57"/>
              <w:rPr>
                <w:color w:val="244061" w:themeColor="accent1" w:themeShade="80"/>
                <w:lang w:val="pt-BR"/>
              </w:rPr>
            </w:pPr>
            <w:r w:rsidRPr="00241A7F">
              <w:rPr>
                <w:i/>
                <w:iCs/>
                <w:color w:val="244061" w:themeColor="accent1" w:themeShade="80"/>
                <w:spacing w:val="-5"/>
                <w:lang w:val="pt-BR"/>
              </w:rPr>
              <w:t>Iniciativas e planos para a transição energética / Initiatives and plans for energy transition</w:t>
            </w:r>
          </w:p>
        </w:tc>
      </w:tr>
      <w:tr w:rsidR="00241A7F" w:rsidRPr="00241A7F" w14:paraId="3BBBA966" w14:textId="77777777" w:rsidTr="00A143AC">
        <w:trPr>
          <w:trHeight w:val="537"/>
          <w:tblCellSpacing w:w="11" w:type="dxa"/>
        </w:trPr>
        <w:tc>
          <w:tcPr>
            <w:tcW w:w="2255" w:type="dxa"/>
            <w:shd w:val="clear" w:color="auto" w:fill="auto"/>
          </w:tcPr>
          <w:p w14:paraId="76A0EAE4" w14:textId="77777777" w:rsidR="009B52BB" w:rsidRPr="00241A7F" w:rsidRDefault="009B52BB" w:rsidP="00241A7F">
            <w:pPr>
              <w:pStyle w:val="TableParagraph"/>
              <w:spacing w:line="246" w:lineRule="exact"/>
              <w:ind w:left="57"/>
              <w:rPr>
                <w:color w:val="244061" w:themeColor="accent1" w:themeShade="80"/>
                <w:lang w:val="pt-BR"/>
              </w:rPr>
            </w:pPr>
            <w:r w:rsidRPr="00241A7F">
              <w:rPr>
                <w:color w:val="244061" w:themeColor="accent1" w:themeShade="80"/>
                <w:lang w:val="pt-BR"/>
              </w:rPr>
              <w:t>Segunda, junho 16</w:t>
            </w:r>
          </w:p>
          <w:p w14:paraId="1660114F" w14:textId="77777777" w:rsidR="009B52BB" w:rsidRPr="00241A7F" w:rsidRDefault="009B52BB" w:rsidP="00241A7F">
            <w:pPr>
              <w:pStyle w:val="TableParagraph"/>
              <w:spacing w:line="246" w:lineRule="exact"/>
              <w:ind w:left="57"/>
              <w:rPr>
                <w:color w:val="244061" w:themeColor="accent1" w:themeShade="80"/>
                <w:lang w:val="pt-BR"/>
              </w:rPr>
            </w:pPr>
            <w:r w:rsidRPr="00241A7F">
              <w:rPr>
                <w:color w:val="244061" w:themeColor="accent1" w:themeShade="80"/>
                <w:lang w:val="pt-BR"/>
              </w:rPr>
              <w:t>Monday, June 16</w:t>
            </w:r>
          </w:p>
          <w:p w14:paraId="7E84CD80" w14:textId="77777777" w:rsidR="009B52BB" w:rsidRPr="00241A7F" w:rsidRDefault="009B52BB" w:rsidP="00241A7F">
            <w:pPr>
              <w:pStyle w:val="TableParagraph"/>
              <w:spacing w:line="249" w:lineRule="exact"/>
              <w:ind w:left="57"/>
              <w:rPr>
                <w:color w:val="244061" w:themeColor="accent1" w:themeShade="80"/>
                <w:lang w:val="pt-BR"/>
              </w:rPr>
            </w:pPr>
            <w:r w:rsidRPr="00241A7F">
              <w:rPr>
                <w:color w:val="244061" w:themeColor="accent1" w:themeShade="80"/>
                <w:lang w:val="pt-BR"/>
              </w:rPr>
              <w:t>14h30/16h00</w:t>
            </w:r>
          </w:p>
        </w:tc>
        <w:tc>
          <w:tcPr>
            <w:tcW w:w="2813" w:type="dxa"/>
            <w:shd w:val="clear" w:color="auto" w:fill="auto"/>
          </w:tcPr>
          <w:p w14:paraId="47CCA47B" w14:textId="4EEAD8FB" w:rsidR="009B52BB" w:rsidRPr="00241A7F" w:rsidRDefault="009B52BB" w:rsidP="00241A7F">
            <w:pPr>
              <w:pStyle w:val="TableParagraph"/>
              <w:spacing w:line="268" w:lineRule="exact"/>
              <w:ind w:left="57"/>
              <w:rPr>
                <w:color w:val="244061" w:themeColor="accent1" w:themeShade="80"/>
                <w:lang w:val="en-US"/>
              </w:rPr>
            </w:pPr>
            <w:r w:rsidRPr="00241A7F">
              <w:rPr>
                <w:color w:val="244061" w:themeColor="accent1" w:themeShade="80"/>
              </w:rPr>
              <w:t>Noite livre.</w:t>
            </w:r>
          </w:p>
        </w:tc>
        <w:tc>
          <w:tcPr>
            <w:tcW w:w="2388" w:type="dxa"/>
            <w:shd w:val="clear" w:color="auto" w:fill="auto"/>
          </w:tcPr>
          <w:p w14:paraId="10CEDBA0" w14:textId="77777777" w:rsidR="009B52BB" w:rsidRPr="00241A7F" w:rsidRDefault="009B52BB" w:rsidP="00241A7F">
            <w:pPr>
              <w:pStyle w:val="TableParagraph"/>
              <w:spacing w:line="280" w:lineRule="exact"/>
              <w:ind w:left="57"/>
              <w:rPr>
                <w:color w:val="244061" w:themeColor="accent1" w:themeShade="80"/>
                <w:lang w:val="en-US"/>
              </w:rPr>
            </w:pPr>
            <w:r w:rsidRPr="00241A7F">
              <w:rPr>
                <w:color w:val="244061" w:themeColor="accent1" w:themeShade="80"/>
                <w:lang w:val="en-US"/>
              </w:rPr>
              <w:t>N.a.</w:t>
            </w:r>
          </w:p>
        </w:tc>
        <w:tc>
          <w:tcPr>
            <w:tcW w:w="5779" w:type="dxa"/>
          </w:tcPr>
          <w:p w14:paraId="6ACC53E7" w14:textId="77777777" w:rsidR="009B52BB" w:rsidRPr="00241A7F" w:rsidRDefault="009B52BB" w:rsidP="00241A7F">
            <w:pPr>
              <w:pStyle w:val="TableParagraph"/>
              <w:spacing w:line="268" w:lineRule="exact"/>
              <w:ind w:left="57"/>
              <w:rPr>
                <w:color w:val="244061" w:themeColor="accent1" w:themeShade="80"/>
                <w:lang w:val="pt-BR"/>
              </w:rPr>
            </w:pPr>
            <w:r w:rsidRPr="00241A7F">
              <w:rPr>
                <w:color w:val="244061" w:themeColor="accent1" w:themeShade="80"/>
                <w:lang w:val="pt-BR"/>
              </w:rPr>
              <w:t>N.a.</w:t>
            </w:r>
          </w:p>
        </w:tc>
      </w:tr>
      <w:tr w:rsidR="00241A7F" w:rsidRPr="00241A7F" w14:paraId="0BFE38E5" w14:textId="77777777" w:rsidTr="00A143AC">
        <w:trPr>
          <w:trHeight w:val="537"/>
          <w:tblCellSpacing w:w="11" w:type="dxa"/>
        </w:trPr>
        <w:tc>
          <w:tcPr>
            <w:tcW w:w="2255" w:type="dxa"/>
            <w:shd w:val="clear" w:color="auto" w:fill="auto"/>
          </w:tcPr>
          <w:p w14:paraId="295E77DC" w14:textId="2292F3BF"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lastRenderedPageBreak/>
              <w:t>Terça, Junho 17</w:t>
            </w:r>
          </w:p>
          <w:p w14:paraId="2829098A"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Tuesday, June 17</w:t>
            </w:r>
          </w:p>
          <w:p w14:paraId="495FCC13"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10h00</w:t>
            </w:r>
          </w:p>
        </w:tc>
        <w:tc>
          <w:tcPr>
            <w:tcW w:w="2813" w:type="dxa"/>
            <w:shd w:val="clear" w:color="auto" w:fill="auto"/>
          </w:tcPr>
          <w:p w14:paraId="7B24BFAD" w14:textId="77777777"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 xml:space="preserve">Recepcao pela </w:t>
            </w:r>
            <w:r w:rsidRPr="00241A7F">
              <w:rPr>
                <w:color w:val="244061" w:themeColor="accent1" w:themeShade="80"/>
                <w:spacing w:val="-5"/>
                <w:lang w:val="pt-BR"/>
              </w:rPr>
              <w:t>Yara International ASA</w:t>
            </w:r>
            <w:r w:rsidRPr="00241A7F">
              <w:rPr>
                <w:color w:val="244061" w:themeColor="accent1" w:themeShade="80"/>
              </w:rPr>
              <w:t xml:space="preserve"> / Reception by </w:t>
            </w:r>
            <w:r w:rsidRPr="00241A7F">
              <w:rPr>
                <w:color w:val="244061" w:themeColor="accent1" w:themeShade="80"/>
                <w:spacing w:val="-5"/>
                <w:lang w:val="pt-BR"/>
              </w:rPr>
              <w:t>Yara International ASA</w:t>
            </w:r>
          </w:p>
          <w:p w14:paraId="4BDA5AB0" w14:textId="77777777" w:rsidR="009B52BB" w:rsidRPr="00241A7F" w:rsidRDefault="009B52BB" w:rsidP="00241A7F">
            <w:pPr>
              <w:pStyle w:val="TableParagraph"/>
              <w:spacing w:line="268" w:lineRule="exact"/>
              <w:ind w:left="57"/>
              <w:rPr>
                <w:color w:val="244061" w:themeColor="accent1" w:themeShade="80"/>
              </w:rPr>
            </w:pPr>
          </w:p>
          <w:p w14:paraId="12D6021C" w14:textId="77777777" w:rsidR="009B52BB" w:rsidRPr="00241A7F" w:rsidRDefault="009B52BB" w:rsidP="00241A7F">
            <w:pPr>
              <w:pStyle w:val="TableParagraph"/>
              <w:spacing w:line="268" w:lineRule="exact"/>
              <w:ind w:left="0"/>
              <w:rPr>
                <w:color w:val="244061" w:themeColor="accent1" w:themeShade="80"/>
              </w:rPr>
            </w:pPr>
          </w:p>
          <w:p w14:paraId="371B9C6D" w14:textId="77777777" w:rsidR="009B52BB" w:rsidRPr="00241A7F" w:rsidRDefault="009B52BB" w:rsidP="00241A7F">
            <w:pPr>
              <w:pStyle w:val="TableParagraph"/>
              <w:spacing w:line="268" w:lineRule="exact"/>
              <w:ind w:left="57"/>
              <w:rPr>
                <w:color w:val="244061" w:themeColor="accent1" w:themeShade="80"/>
              </w:rPr>
            </w:pPr>
          </w:p>
          <w:p w14:paraId="394CDA8A" w14:textId="77777777" w:rsidR="009B52BB" w:rsidRPr="00241A7F" w:rsidRDefault="009B52BB" w:rsidP="00241A7F">
            <w:pPr>
              <w:pStyle w:val="TableParagraph"/>
              <w:spacing w:line="268" w:lineRule="exact"/>
              <w:ind w:left="0"/>
              <w:rPr>
                <w:color w:val="244061" w:themeColor="accent1" w:themeShade="80"/>
              </w:rPr>
            </w:pPr>
          </w:p>
        </w:tc>
        <w:tc>
          <w:tcPr>
            <w:tcW w:w="2388" w:type="dxa"/>
            <w:shd w:val="clear" w:color="auto" w:fill="auto"/>
          </w:tcPr>
          <w:p w14:paraId="5468AAE9" w14:textId="7A9DA2B3" w:rsidR="009B52BB" w:rsidRPr="00241A7F" w:rsidRDefault="009B52BB" w:rsidP="00241A7F">
            <w:pPr>
              <w:pStyle w:val="TableParagraph"/>
              <w:spacing w:line="280" w:lineRule="exact"/>
              <w:ind w:left="57"/>
              <w:rPr>
                <w:color w:val="244061" w:themeColor="accent1" w:themeShade="80"/>
              </w:rPr>
            </w:pPr>
            <w:r w:rsidRPr="00241A7F">
              <w:rPr>
                <w:color w:val="244061" w:themeColor="accent1" w:themeShade="80"/>
              </w:rPr>
              <w:t>Com Svein Tore Holsether, CEO e equipe</w:t>
            </w:r>
          </w:p>
        </w:tc>
        <w:tc>
          <w:tcPr>
            <w:tcW w:w="5779" w:type="dxa"/>
            <w:shd w:val="clear" w:color="auto" w:fill="FFFFFF" w:themeFill="background1"/>
          </w:tcPr>
          <w:p w14:paraId="4E71911F" w14:textId="77777777" w:rsidR="009B52BB" w:rsidRPr="00241A7F" w:rsidRDefault="009B52BB" w:rsidP="00241A7F">
            <w:pPr>
              <w:pStyle w:val="TableParagraph"/>
              <w:spacing w:after="40" w:line="268" w:lineRule="exact"/>
              <w:ind w:left="57"/>
              <w:rPr>
                <w:color w:val="244061" w:themeColor="accent1" w:themeShade="80"/>
                <w:spacing w:val="-5"/>
                <w:lang w:val="en-US"/>
              </w:rPr>
            </w:pPr>
            <w:r w:rsidRPr="00241A7F">
              <w:rPr>
                <w:color w:val="244061" w:themeColor="accent1" w:themeShade="80"/>
                <w:spacing w:val="-5"/>
                <w:lang w:val="pt-BR"/>
              </w:rPr>
              <w:t xml:space="preserve">A Yara International ASA, com sede em Oslo, Noruega, é uma empresa global líder especializada em produtos agrícolas e agentes de proteção ambiental. Estabelecida em 1905, a Yara construiu uma posição única como empresa global de nutrição de culturas. // Yara International ASA, headquartered in Oslo, Norway, is a leading global company specializing in agricultural products and environmental protection agents. </w:t>
            </w:r>
            <w:r w:rsidRPr="00241A7F">
              <w:rPr>
                <w:color w:val="244061" w:themeColor="accent1" w:themeShade="80"/>
                <w:spacing w:val="-5"/>
                <w:lang w:val="en-US"/>
              </w:rPr>
              <w:t>Established in 1905, Yara has built a unique position as an industry's global crop nutrition company.</w:t>
            </w:r>
          </w:p>
          <w:p w14:paraId="75D9425A" w14:textId="77777777" w:rsidR="009B52BB" w:rsidRPr="00241A7F" w:rsidRDefault="009B52BB" w:rsidP="00241A7F">
            <w:pPr>
              <w:pStyle w:val="TableParagraph"/>
              <w:spacing w:after="40" w:line="268" w:lineRule="exact"/>
              <w:ind w:left="57"/>
              <w:rPr>
                <w:color w:val="244061" w:themeColor="accent1" w:themeShade="80"/>
                <w:spacing w:val="-5"/>
                <w:lang w:val="pt-BR"/>
              </w:rPr>
            </w:pPr>
            <w:r w:rsidRPr="00241A7F">
              <w:rPr>
                <w:color w:val="244061" w:themeColor="accent1" w:themeShade="80"/>
                <w:spacing w:val="-5"/>
                <w:lang w:val="pt-BR"/>
              </w:rPr>
              <w:t>** Sobre a Yara: Líder global em nutrição de plantas e soluções ambientais, com sede em Oslo. / About Yara: A global leader in plant nutrition and environmental solutions, headquartered in Oslo.</w:t>
            </w:r>
          </w:p>
          <w:p w14:paraId="2AD36CB6" w14:textId="77777777" w:rsidR="009B52BB" w:rsidRPr="00241A7F" w:rsidRDefault="009B52BB" w:rsidP="00241A7F">
            <w:pPr>
              <w:pStyle w:val="TableParagraph"/>
              <w:spacing w:after="40" w:line="268" w:lineRule="exact"/>
              <w:ind w:left="57"/>
              <w:rPr>
                <w:color w:val="244061" w:themeColor="accent1" w:themeShade="80"/>
                <w:spacing w:val="-5"/>
                <w:lang w:val="pt-BR"/>
              </w:rPr>
            </w:pPr>
            <w:r w:rsidRPr="00241A7F">
              <w:rPr>
                <w:color w:val="244061" w:themeColor="accent1" w:themeShade="80"/>
                <w:spacing w:val="-5"/>
                <w:lang w:val="pt-BR"/>
              </w:rPr>
              <w:t>** Operações no Brasil: Presença estratégica em produção, distribuição e portos, incluindo unidades industriais em Sumaré (SP) e Rio Grande (RS), além de operações portuárias que suportam a cadeia de suprimentos. / Operations in Brazil: Strategic presence in production, distribution, and ports, including industrial units in Sumaré (SP) and Rio Grande (RS), as well as port operations supporting the supply chain.</w:t>
            </w:r>
          </w:p>
        </w:tc>
      </w:tr>
      <w:tr w:rsidR="00241A7F" w:rsidRPr="00241A7F" w14:paraId="5306337E" w14:textId="77777777" w:rsidTr="00A143AC">
        <w:trPr>
          <w:trHeight w:val="537"/>
          <w:tblCellSpacing w:w="11" w:type="dxa"/>
        </w:trPr>
        <w:tc>
          <w:tcPr>
            <w:tcW w:w="2255" w:type="dxa"/>
            <w:shd w:val="clear" w:color="auto" w:fill="auto"/>
          </w:tcPr>
          <w:p w14:paraId="32D95434" w14:textId="0C77B5B3"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Terça, Junho 17</w:t>
            </w:r>
          </w:p>
          <w:p w14:paraId="56800C68"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Tuesday, June 17</w:t>
            </w:r>
          </w:p>
          <w:p w14:paraId="0968D07F"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12h30</w:t>
            </w:r>
          </w:p>
        </w:tc>
        <w:tc>
          <w:tcPr>
            <w:tcW w:w="2813" w:type="dxa"/>
            <w:shd w:val="clear" w:color="auto" w:fill="auto"/>
          </w:tcPr>
          <w:p w14:paraId="15133C08" w14:textId="6782537D"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Almoço / Lunch</w:t>
            </w:r>
          </w:p>
        </w:tc>
        <w:tc>
          <w:tcPr>
            <w:tcW w:w="2388" w:type="dxa"/>
            <w:shd w:val="clear" w:color="auto" w:fill="auto"/>
          </w:tcPr>
          <w:p w14:paraId="1DF2B29C" w14:textId="0DC9DCD9" w:rsidR="009B52BB" w:rsidRPr="00241A7F" w:rsidRDefault="009B52BB" w:rsidP="00241A7F">
            <w:pPr>
              <w:pStyle w:val="TableParagraph"/>
              <w:spacing w:line="280" w:lineRule="exact"/>
              <w:ind w:left="57"/>
              <w:rPr>
                <w:color w:val="244061" w:themeColor="accent1" w:themeShade="80"/>
              </w:rPr>
            </w:pPr>
            <w:r w:rsidRPr="00241A7F">
              <w:rPr>
                <w:color w:val="244061" w:themeColor="accent1" w:themeShade="80"/>
              </w:rPr>
              <w:t>N.a.</w:t>
            </w:r>
          </w:p>
        </w:tc>
        <w:tc>
          <w:tcPr>
            <w:tcW w:w="5779" w:type="dxa"/>
          </w:tcPr>
          <w:p w14:paraId="02BACAE4" w14:textId="77777777" w:rsidR="009B52BB" w:rsidRPr="00241A7F" w:rsidRDefault="009B52BB" w:rsidP="00241A7F">
            <w:pPr>
              <w:pStyle w:val="TableParagraph"/>
              <w:spacing w:after="40" w:line="268" w:lineRule="exact"/>
              <w:ind w:left="57"/>
              <w:rPr>
                <w:color w:val="244061" w:themeColor="accent1" w:themeShade="80"/>
                <w:spacing w:val="-5"/>
                <w:lang w:val="pt-BR"/>
              </w:rPr>
            </w:pPr>
            <w:r w:rsidRPr="00241A7F">
              <w:rPr>
                <w:color w:val="244061" w:themeColor="accent1" w:themeShade="80"/>
              </w:rPr>
              <w:t>Almoço oferecido pela Norsk Hydro / Lunch hosted by Norsk Hydro</w:t>
            </w:r>
          </w:p>
        </w:tc>
      </w:tr>
      <w:tr w:rsidR="00241A7F" w:rsidRPr="00241A7F" w14:paraId="5B9604B1" w14:textId="77777777" w:rsidTr="00A143AC">
        <w:trPr>
          <w:trHeight w:val="537"/>
          <w:tblCellSpacing w:w="11" w:type="dxa"/>
        </w:trPr>
        <w:tc>
          <w:tcPr>
            <w:tcW w:w="2255" w:type="dxa"/>
            <w:shd w:val="clear" w:color="auto" w:fill="auto"/>
          </w:tcPr>
          <w:p w14:paraId="2FF23820" w14:textId="142A1CAB"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Terça, Junho 17</w:t>
            </w:r>
          </w:p>
          <w:p w14:paraId="7A5FFBD0"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Tuesday, June 17</w:t>
            </w:r>
          </w:p>
          <w:p w14:paraId="4F4C52BF"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14h30</w:t>
            </w:r>
          </w:p>
        </w:tc>
        <w:tc>
          <w:tcPr>
            <w:tcW w:w="2813" w:type="dxa"/>
            <w:shd w:val="clear" w:color="auto" w:fill="auto"/>
          </w:tcPr>
          <w:p w14:paraId="3E0F50B7" w14:textId="77777777" w:rsidR="009B52BB" w:rsidRPr="00241A7F" w:rsidRDefault="009B52BB" w:rsidP="00241A7F">
            <w:pPr>
              <w:pStyle w:val="TableParagraph"/>
              <w:spacing w:line="268" w:lineRule="exact"/>
              <w:ind w:left="57"/>
              <w:rPr>
                <w:color w:val="244061" w:themeColor="accent1" w:themeShade="80"/>
                <w:lang w:val="en-US"/>
              </w:rPr>
            </w:pPr>
            <w:r w:rsidRPr="00241A7F">
              <w:rPr>
                <w:color w:val="244061" w:themeColor="accent1" w:themeShade="80"/>
                <w:lang w:val="en-US"/>
              </w:rPr>
              <w:t>Apresentação da NCE Maritime CleanTech Hub / Presentation about NCE Maritime CleanTech Hub</w:t>
            </w:r>
          </w:p>
          <w:p w14:paraId="6C984276" w14:textId="77777777" w:rsidR="009B52BB" w:rsidRPr="00241A7F" w:rsidRDefault="009B52BB" w:rsidP="00241A7F">
            <w:pPr>
              <w:pStyle w:val="TableParagraph"/>
              <w:spacing w:line="268" w:lineRule="exact"/>
              <w:ind w:left="57"/>
              <w:rPr>
                <w:color w:val="244061" w:themeColor="accent1" w:themeShade="80"/>
                <w:lang w:val="en-US"/>
              </w:rPr>
            </w:pPr>
          </w:p>
          <w:p w14:paraId="283A9BBC" w14:textId="77777777" w:rsidR="009B52BB" w:rsidRPr="00241A7F" w:rsidRDefault="009B52BB" w:rsidP="00241A7F">
            <w:pPr>
              <w:pStyle w:val="TableParagraph"/>
              <w:spacing w:line="268" w:lineRule="exact"/>
              <w:ind w:left="57"/>
              <w:rPr>
                <w:i/>
                <w:iCs/>
                <w:color w:val="244061" w:themeColor="accent1" w:themeShade="80"/>
              </w:rPr>
            </w:pPr>
            <w:r w:rsidRPr="00241A7F">
              <w:rPr>
                <w:i/>
                <w:iCs/>
                <w:color w:val="244061" w:themeColor="accent1" w:themeShade="80"/>
              </w:rPr>
              <w:t>Alternativa: Reunião e apresentação da DNV / Meeting and presentation by DNV</w:t>
            </w:r>
          </w:p>
        </w:tc>
        <w:tc>
          <w:tcPr>
            <w:tcW w:w="2388" w:type="dxa"/>
            <w:shd w:val="clear" w:color="auto" w:fill="auto"/>
          </w:tcPr>
          <w:p w14:paraId="6B75404E" w14:textId="77777777" w:rsidR="009B52BB" w:rsidRPr="00241A7F" w:rsidRDefault="009B52BB" w:rsidP="00241A7F">
            <w:pPr>
              <w:pStyle w:val="TableParagraph"/>
              <w:spacing w:line="280" w:lineRule="exact"/>
              <w:ind w:left="57"/>
              <w:rPr>
                <w:color w:val="244061" w:themeColor="accent1" w:themeShade="80"/>
                <w:lang w:val="en-US"/>
              </w:rPr>
            </w:pPr>
            <w:r w:rsidRPr="00241A7F">
              <w:rPr>
                <w:color w:val="244061" w:themeColor="accent1" w:themeShade="80"/>
                <w:lang w:val="en-US"/>
              </w:rPr>
              <w:t>Com With Øystein Huglen,  Head of Technology e Innovation e equipe /   With Øystein Huglen,  Head of Technology and Innovation and Team</w:t>
            </w:r>
          </w:p>
        </w:tc>
        <w:tc>
          <w:tcPr>
            <w:tcW w:w="5779" w:type="dxa"/>
          </w:tcPr>
          <w:p w14:paraId="0C30D558" w14:textId="77777777" w:rsidR="009B52BB" w:rsidRPr="00241A7F" w:rsidRDefault="009B52BB" w:rsidP="00241A7F">
            <w:pPr>
              <w:pStyle w:val="TableParagraph"/>
              <w:spacing w:line="268" w:lineRule="exact"/>
              <w:ind w:left="0"/>
              <w:rPr>
                <w:color w:val="244061" w:themeColor="accent1" w:themeShade="80"/>
                <w:spacing w:val="-5"/>
                <w:lang w:val="en-US"/>
              </w:rPr>
            </w:pPr>
            <w:r w:rsidRPr="00241A7F">
              <w:rPr>
                <w:color w:val="244061" w:themeColor="accent1" w:themeShade="80"/>
                <w:spacing w:val="-5"/>
                <w:lang w:val="pt-BR"/>
              </w:rPr>
              <w:t xml:space="preserve">NCE Maritime CleanTech é um cluster norueguês líder em inovação marítima sustentável, reunindo mais de 130 parceiros para desenvolver tecnologias limpas. Reconhecido como Centro Norueguês de Expertise (NCE) desde 2014, impulsiona projetos com financiamento da UE para a descarbonização do setor. /  NCE Maritime CleanTech is a leading Norwegian cluster in sustainable maritime </w:t>
            </w:r>
            <w:r w:rsidRPr="00241A7F">
              <w:rPr>
                <w:color w:val="244061" w:themeColor="accent1" w:themeShade="80"/>
                <w:spacing w:val="-5"/>
                <w:lang w:val="pt-BR"/>
              </w:rPr>
              <w:lastRenderedPageBreak/>
              <w:t xml:space="preserve">innovation, uniting over 130 partners to develop clean technologies. </w:t>
            </w:r>
            <w:r w:rsidRPr="00241A7F">
              <w:rPr>
                <w:color w:val="244061" w:themeColor="accent1" w:themeShade="80"/>
                <w:spacing w:val="-5"/>
                <w:lang w:val="en-US"/>
              </w:rPr>
              <w:t>Recognized as a Norwegian Center of Expertise (NCE) since 2014, it drives projects with  EU funding for advancing maritime decarbonization.</w:t>
            </w:r>
          </w:p>
          <w:p w14:paraId="48753EC0" w14:textId="2E9A8990" w:rsidR="009B52BB" w:rsidRPr="00241A7F" w:rsidRDefault="009B52BB" w:rsidP="00241A7F">
            <w:pPr>
              <w:pStyle w:val="TableParagraph"/>
              <w:spacing w:line="268" w:lineRule="exact"/>
              <w:ind w:left="0"/>
              <w:rPr>
                <w:color w:val="244061" w:themeColor="accent1" w:themeShade="80"/>
                <w:spacing w:val="-5"/>
                <w:lang w:val="pt-BR"/>
              </w:rPr>
            </w:pPr>
            <w:r w:rsidRPr="00241A7F">
              <w:rPr>
                <w:color w:val="244061" w:themeColor="accent1" w:themeShade="80"/>
                <w:spacing w:val="-5"/>
                <w:lang w:val="pt-BR"/>
              </w:rPr>
              <w:t>* Sobre a NCE / About NCE</w:t>
            </w:r>
          </w:p>
          <w:p w14:paraId="54F524EA" w14:textId="77777777" w:rsidR="009B52BB" w:rsidRPr="00241A7F" w:rsidRDefault="009B52BB" w:rsidP="00241A7F">
            <w:pPr>
              <w:pStyle w:val="TableParagraph"/>
              <w:spacing w:after="40" w:line="268" w:lineRule="exact"/>
              <w:ind w:left="57"/>
              <w:rPr>
                <w:color w:val="244061" w:themeColor="accent1" w:themeShade="80"/>
                <w:spacing w:val="-5"/>
                <w:lang w:val="pt-BR"/>
              </w:rPr>
            </w:pPr>
            <w:r w:rsidRPr="00241A7F">
              <w:rPr>
                <w:color w:val="244061" w:themeColor="accent1" w:themeShade="80"/>
                <w:spacing w:val="-5"/>
                <w:lang w:val="pt-BR"/>
              </w:rPr>
              <w:t>* Projeos para impulsionar a descarbonização dos portos e da navegação / About projects for advancing ports and maritime decarbonization</w:t>
            </w:r>
          </w:p>
        </w:tc>
      </w:tr>
      <w:tr w:rsidR="00241A7F" w:rsidRPr="00241A7F" w14:paraId="39C25C9D" w14:textId="77777777" w:rsidTr="00A143AC">
        <w:trPr>
          <w:trHeight w:val="537"/>
          <w:tblCellSpacing w:w="11" w:type="dxa"/>
        </w:trPr>
        <w:tc>
          <w:tcPr>
            <w:tcW w:w="2255" w:type="dxa"/>
            <w:shd w:val="clear" w:color="auto" w:fill="auto"/>
          </w:tcPr>
          <w:p w14:paraId="253ED26B" w14:textId="799C310D"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lastRenderedPageBreak/>
              <w:t>Terça, Junho 17</w:t>
            </w:r>
          </w:p>
          <w:p w14:paraId="761B1DB9"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Tuesday, June 17</w:t>
            </w:r>
          </w:p>
          <w:p w14:paraId="09502DA8" w14:textId="77777777" w:rsidR="009B52BB" w:rsidRPr="00241A7F" w:rsidRDefault="009B52BB" w:rsidP="00241A7F">
            <w:pPr>
              <w:pStyle w:val="TableParagraph"/>
              <w:spacing w:line="246" w:lineRule="exact"/>
              <w:ind w:left="57"/>
              <w:rPr>
                <w:color w:val="244061" w:themeColor="accent1" w:themeShade="80"/>
                <w:lang w:val="en-US"/>
              </w:rPr>
            </w:pPr>
          </w:p>
        </w:tc>
        <w:tc>
          <w:tcPr>
            <w:tcW w:w="2813" w:type="dxa"/>
            <w:shd w:val="clear" w:color="auto" w:fill="auto"/>
          </w:tcPr>
          <w:p w14:paraId="63F44BCA" w14:textId="77777777" w:rsidR="009B52BB" w:rsidRPr="00241A7F" w:rsidRDefault="009B52BB" w:rsidP="00241A7F">
            <w:pPr>
              <w:pStyle w:val="TableParagraph"/>
              <w:spacing w:line="268" w:lineRule="exact"/>
              <w:ind w:left="57"/>
              <w:rPr>
                <w:color w:val="244061" w:themeColor="accent1" w:themeShade="80"/>
              </w:rPr>
            </w:pPr>
            <w:r w:rsidRPr="00241A7F">
              <w:rPr>
                <w:color w:val="244061" w:themeColor="accent1" w:themeShade="80"/>
              </w:rPr>
              <w:t>Noite livre / free night</w:t>
            </w:r>
          </w:p>
        </w:tc>
        <w:tc>
          <w:tcPr>
            <w:tcW w:w="2388" w:type="dxa"/>
            <w:shd w:val="clear" w:color="auto" w:fill="auto"/>
          </w:tcPr>
          <w:p w14:paraId="2E0C6258" w14:textId="77777777" w:rsidR="009B52BB" w:rsidRPr="00241A7F" w:rsidRDefault="009B52BB" w:rsidP="00241A7F">
            <w:pPr>
              <w:pStyle w:val="TableParagraph"/>
              <w:spacing w:line="280" w:lineRule="exact"/>
              <w:ind w:left="57"/>
              <w:rPr>
                <w:color w:val="244061" w:themeColor="accent1" w:themeShade="80"/>
              </w:rPr>
            </w:pPr>
            <w:r w:rsidRPr="00241A7F">
              <w:rPr>
                <w:color w:val="244061" w:themeColor="accent1" w:themeShade="80"/>
                <w:spacing w:val="-5"/>
                <w:lang w:val="pt-BR"/>
              </w:rPr>
              <w:t>N.a.</w:t>
            </w:r>
          </w:p>
        </w:tc>
        <w:tc>
          <w:tcPr>
            <w:tcW w:w="5779" w:type="dxa"/>
          </w:tcPr>
          <w:p w14:paraId="2C259B44" w14:textId="77777777" w:rsidR="009B52BB" w:rsidRPr="00241A7F" w:rsidRDefault="009B52BB" w:rsidP="00241A7F">
            <w:pPr>
              <w:pStyle w:val="TableParagraph"/>
              <w:spacing w:after="40" w:line="268" w:lineRule="exact"/>
              <w:ind w:left="57"/>
              <w:rPr>
                <w:color w:val="244061" w:themeColor="accent1" w:themeShade="80"/>
                <w:spacing w:val="-5"/>
                <w:lang w:val="pt-BR"/>
              </w:rPr>
            </w:pPr>
            <w:r w:rsidRPr="00241A7F">
              <w:rPr>
                <w:color w:val="244061" w:themeColor="accent1" w:themeShade="80"/>
                <w:spacing w:val="-5"/>
                <w:lang w:val="pt-BR"/>
              </w:rPr>
              <w:t>N.a.</w:t>
            </w:r>
          </w:p>
        </w:tc>
      </w:tr>
      <w:tr w:rsidR="00241A7F" w:rsidRPr="00241A7F" w14:paraId="2BC7CB65" w14:textId="77777777" w:rsidTr="00A143AC">
        <w:trPr>
          <w:trHeight w:val="537"/>
          <w:tblCellSpacing w:w="11" w:type="dxa"/>
        </w:trPr>
        <w:tc>
          <w:tcPr>
            <w:tcW w:w="2255" w:type="dxa"/>
            <w:shd w:val="clear" w:color="auto" w:fill="auto"/>
          </w:tcPr>
          <w:p w14:paraId="7067D5DD"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Quarta, Junho 18</w:t>
            </w:r>
          </w:p>
          <w:p w14:paraId="5A846F87"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Wednesday, June 18</w:t>
            </w:r>
          </w:p>
          <w:p w14:paraId="25B76BC8" w14:textId="77777777" w:rsidR="009B52BB" w:rsidRPr="00241A7F" w:rsidRDefault="009B52BB" w:rsidP="00241A7F">
            <w:pPr>
              <w:pStyle w:val="TableParagraph"/>
              <w:spacing w:line="246" w:lineRule="exact"/>
              <w:ind w:left="57"/>
              <w:rPr>
                <w:color w:val="244061" w:themeColor="accent1" w:themeShade="80"/>
                <w:lang w:val="en-US"/>
              </w:rPr>
            </w:pPr>
            <w:r w:rsidRPr="00241A7F">
              <w:rPr>
                <w:color w:val="244061" w:themeColor="accent1" w:themeShade="80"/>
                <w:lang w:val="en-US"/>
              </w:rPr>
              <w:t>11h00</w:t>
            </w:r>
          </w:p>
        </w:tc>
        <w:tc>
          <w:tcPr>
            <w:tcW w:w="2813" w:type="dxa"/>
            <w:shd w:val="clear" w:color="auto" w:fill="auto"/>
          </w:tcPr>
          <w:p w14:paraId="08AE940D" w14:textId="7812B475" w:rsidR="009B52BB" w:rsidRPr="00241A7F" w:rsidRDefault="009B52BB" w:rsidP="00241A7F">
            <w:pPr>
              <w:pStyle w:val="TableParagraph"/>
              <w:spacing w:line="268" w:lineRule="exact"/>
              <w:ind w:left="0"/>
              <w:rPr>
                <w:color w:val="244061" w:themeColor="accent1" w:themeShade="80"/>
              </w:rPr>
            </w:pPr>
            <w:r w:rsidRPr="00241A7F">
              <w:rPr>
                <w:color w:val="244061" w:themeColor="accent1" w:themeShade="80"/>
              </w:rPr>
              <w:t>Check out do hotel em Oslo e viagem de retorno para o Brasil / Oslo Hotel Check-out and return trip to Brasil</w:t>
            </w:r>
          </w:p>
        </w:tc>
        <w:tc>
          <w:tcPr>
            <w:tcW w:w="2388" w:type="dxa"/>
            <w:shd w:val="clear" w:color="auto" w:fill="auto"/>
          </w:tcPr>
          <w:p w14:paraId="2C7279A3" w14:textId="77777777" w:rsidR="009B52BB" w:rsidRPr="00241A7F" w:rsidRDefault="009B52BB" w:rsidP="00241A7F">
            <w:pPr>
              <w:pStyle w:val="TableParagraph"/>
              <w:spacing w:line="280" w:lineRule="exact"/>
              <w:ind w:left="57"/>
              <w:rPr>
                <w:color w:val="244061" w:themeColor="accent1" w:themeShade="80"/>
              </w:rPr>
            </w:pPr>
            <w:r w:rsidRPr="00241A7F">
              <w:rPr>
                <w:color w:val="244061" w:themeColor="accent1" w:themeShade="80"/>
                <w:spacing w:val="-5"/>
                <w:lang w:val="pt-BR"/>
              </w:rPr>
              <w:t>N.a.</w:t>
            </w:r>
          </w:p>
        </w:tc>
        <w:tc>
          <w:tcPr>
            <w:tcW w:w="5779" w:type="dxa"/>
          </w:tcPr>
          <w:p w14:paraId="3EB11D8F" w14:textId="77777777" w:rsidR="009B52BB" w:rsidRPr="00241A7F" w:rsidRDefault="009B52BB" w:rsidP="00241A7F">
            <w:pPr>
              <w:pStyle w:val="TableParagraph"/>
              <w:spacing w:after="40" w:line="268" w:lineRule="exact"/>
              <w:ind w:left="57"/>
              <w:rPr>
                <w:color w:val="244061" w:themeColor="accent1" w:themeShade="80"/>
                <w:spacing w:val="-5"/>
                <w:lang w:val="pt-BR"/>
              </w:rPr>
            </w:pPr>
            <w:r w:rsidRPr="00241A7F">
              <w:rPr>
                <w:color w:val="244061" w:themeColor="accent1" w:themeShade="80"/>
                <w:spacing w:val="-5"/>
                <w:lang w:val="pt-BR"/>
              </w:rPr>
              <w:t>N.a.</w:t>
            </w:r>
          </w:p>
        </w:tc>
      </w:tr>
    </w:tbl>
    <w:p w14:paraId="2AD2B05E" w14:textId="00A1ECB6" w:rsidR="009B52BB" w:rsidRPr="00241A7F" w:rsidRDefault="009B52BB" w:rsidP="00241A7F">
      <w:pPr>
        <w:jc w:val="left"/>
        <w:rPr>
          <w:color w:val="244061" w:themeColor="accent1" w:themeShade="80"/>
          <w:sz w:val="20"/>
        </w:rPr>
      </w:pPr>
    </w:p>
    <w:p w14:paraId="1CEE479B" w14:textId="77777777" w:rsidR="007C1F4B" w:rsidRPr="00241A7F" w:rsidRDefault="007C1F4B" w:rsidP="00196297">
      <w:pPr>
        <w:spacing w:line="360" w:lineRule="auto"/>
        <w:jc w:val="center"/>
        <w:rPr>
          <w:noProof/>
          <w:color w:val="244061" w:themeColor="accent1" w:themeShade="80"/>
          <w:highlight w:val="yellow"/>
        </w:rPr>
      </w:pPr>
    </w:p>
    <w:sectPr w:rsidR="007C1F4B" w:rsidRPr="00241A7F" w:rsidSect="00F82CFE">
      <w:headerReference w:type="even" r:id="rId12"/>
      <w:headerReference w:type="default" r:id="rId13"/>
      <w:footerReference w:type="even" r:id="rId14"/>
      <w:footerReference w:type="default" r:id="rId15"/>
      <w:headerReference w:type="first" r:id="rId16"/>
      <w:footerReference w:type="first" r:id="rId17"/>
      <w:pgSz w:w="11906" w:h="16838" w:code="9"/>
      <w:pgMar w:top="2268" w:right="1077" w:bottom="1985" w:left="1077" w:header="680"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EBCD" w14:textId="77777777" w:rsidR="00304624" w:rsidRDefault="00304624" w:rsidP="00CA0E38">
      <w:r>
        <w:separator/>
      </w:r>
    </w:p>
  </w:endnote>
  <w:endnote w:type="continuationSeparator" w:id="0">
    <w:p w14:paraId="099E9BFF" w14:textId="77777777" w:rsidR="00304624" w:rsidRDefault="00304624" w:rsidP="00CA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utura Md BT">
    <w:altName w:val="Arial"/>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0BEB" w14:textId="77777777" w:rsidR="00F82CFE" w:rsidRDefault="00F82C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886C" w14:textId="77777777" w:rsidR="00F47485" w:rsidRDefault="00404B45">
    <w:pPr>
      <w:pStyle w:val="Rodap"/>
    </w:pPr>
    <w:r>
      <w:rPr>
        <w:noProof/>
      </w:rPr>
      <w:drawing>
        <wp:anchor distT="0" distB="0" distL="114300" distR="114300" simplePos="0" relativeHeight="251660288" behindDoc="1" locked="0" layoutInCell="1" allowOverlap="1" wp14:anchorId="69426CF1" wp14:editId="345A4992">
          <wp:simplePos x="0" y="0"/>
          <wp:positionH relativeFrom="column">
            <wp:posOffset>5259705</wp:posOffset>
          </wp:positionH>
          <wp:positionV relativeFrom="paragraph">
            <wp:posOffset>-673100</wp:posOffset>
          </wp:positionV>
          <wp:extent cx="1341120" cy="798195"/>
          <wp:effectExtent l="0" t="0" r="0" b="0"/>
          <wp:wrapNone/>
          <wp:docPr id="550140425" name="Imagem 2042126940" descr="2016 06 21 timbrado eletronico_ con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6 06 21 timbrado eletronico_ cont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798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C52EB9" wp14:editId="559E2A06">
          <wp:simplePos x="0" y="0"/>
          <wp:positionH relativeFrom="column">
            <wp:posOffset>-1320800</wp:posOffset>
          </wp:positionH>
          <wp:positionV relativeFrom="paragraph">
            <wp:posOffset>-387985</wp:posOffset>
          </wp:positionV>
          <wp:extent cx="9692005" cy="1255395"/>
          <wp:effectExtent l="0" t="0" r="4445" b="1905"/>
          <wp:wrapNone/>
          <wp:docPr id="684626858" name="Imagem 688955121" descr="2016 06 21 timbrado eletronico_ 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6 06 21 timbrado eletronico_ on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2005" cy="12553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8F54" w14:textId="77777777" w:rsidR="00F82CFE" w:rsidRDefault="00F82C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E093" w14:textId="77777777" w:rsidR="00304624" w:rsidRDefault="00304624" w:rsidP="00CA0E38">
      <w:r>
        <w:separator/>
      </w:r>
    </w:p>
  </w:footnote>
  <w:footnote w:type="continuationSeparator" w:id="0">
    <w:p w14:paraId="59A0E5AF" w14:textId="77777777" w:rsidR="00304624" w:rsidRDefault="00304624" w:rsidP="00CA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2FA6" w14:textId="77777777" w:rsidR="00F82CFE" w:rsidRDefault="00F82C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C53C" w14:textId="77777777" w:rsidR="00CA0E38" w:rsidRDefault="00CC4E20">
    <w:pPr>
      <w:pStyle w:val="Cabealho"/>
      <w:rPr>
        <w:noProof/>
      </w:rPr>
    </w:pPr>
    <w:r>
      <w:rPr>
        <w:noProof/>
      </w:rPr>
      <w:drawing>
        <wp:anchor distT="0" distB="0" distL="114300" distR="114300" simplePos="0" relativeHeight="251656192" behindDoc="1" locked="0" layoutInCell="1" allowOverlap="1" wp14:anchorId="435305A4" wp14:editId="630C4AB4">
          <wp:simplePos x="0" y="0"/>
          <wp:positionH relativeFrom="column">
            <wp:posOffset>5090668</wp:posOffset>
          </wp:positionH>
          <wp:positionV relativeFrom="paragraph">
            <wp:posOffset>11176</wp:posOffset>
          </wp:positionV>
          <wp:extent cx="1097280" cy="609600"/>
          <wp:effectExtent l="0" t="0" r="0" b="0"/>
          <wp:wrapNone/>
          <wp:docPr id="639413597" name="Imagem 8296559" descr="2016 06 21 timbrado eletronico_ filiada a 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 06 21 timbrado eletronico_ filiada a c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09600"/>
                  </a:xfrm>
                  <a:prstGeom prst="rect">
                    <a:avLst/>
                  </a:prstGeom>
                  <a:noFill/>
                </pic:spPr>
              </pic:pic>
            </a:graphicData>
          </a:graphic>
          <wp14:sizeRelH relativeFrom="page">
            <wp14:pctWidth>0</wp14:pctWidth>
          </wp14:sizeRelH>
          <wp14:sizeRelV relativeFrom="page">
            <wp14:pctHeight>0</wp14:pctHeight>
          </wp14:sizeRelV>
        </wp:anchor>
      </w:drawing>
    </w:r>
    <w:r w:rsidR="00404B45">
      <w:rPr>
        <w:noProof/>
      </w:rPr>
      <w:drawing>
        <wp:anchor distT="0" distB="0" distL="114300" distR="114300" simplePos="0" relativeHeight="251654144" behindDoc="1" locked="0" layoutInCell="1" allowOverlap="1" wp14:anchorId="699ACB55" wp14:editId="727763F4">
          <wp:simplePos x="0" y="0"/>
          <wp:positionH relativeFrom="margin">
            <wp:align>left</wp:align>
          </wp:positionH>
          <wp:positionV relativeFrom="paragraph">
            <wp:posOffset>-152400</wp:posOffset>
          </wp:positionV>
          <wp:extent cx="1389634" cy="894981"/>
          <wp:effectExtent l="0" t="0" r="1270" b="635"/>
          <wp:wrapNone/>
          <wp:docPr id="1456868624" name="Imagem 1502553601" descr="2016 06 21 timbrado eletronico_ marca ab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06 21 timbrado eletronico_ marca abt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634" cy="894981"/>
                  </a:xfrm>
                  <a:prstGeom prst="rect">
                    <a:avLst/>
                  </a:prstGeom>
                  <a:noFill/>
                </pic:spPr>
              </pic:pic>
            </a:graphicData>
          </a:graphic>
          <wp14:sizeRelH relativeFrom="page">
            <wp14:pctWidth>0</wp14:pctWidth>
          </wp14:sizeRelH>
          <wp14:sizeRelV relativeFrom="page">
            <wp14:pctHeight>0</wp14:pctHeight>
          </wp14:sizeRelV>
        </wp:anchor>
      </w:drawing>
    </w:r>
  </w:p>
  <w:p w14:paraId="155E566E" w14:textId="77777777" w:rsidR="00CA0E38" w:rsidRDefault="00CA0E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D0FA" w14:textId="77777777" w:rsidR="00F82CFE" w:rsidRDefault="00F82C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C4681F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0DEC5D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D060AB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FF2DEE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FB2C57"/>
    <w:multiLevelType w:val="hybridMultilevel"/>
    <w:tmpl w:val="7982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14CCC"/>
    <w:multiLevelType w:val="hybridMultilevel"/>
    <w:tmpl w:val="46800724"/>
    <w:lvl w:ilvl="0" w:tplc="34761D34">
      <w:start w:val="1"/>
      <w:numFmt w:val="decimal"/>
      <w:pStyle w:val="Isabelatext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01">
      <w:start w:val="1"/>
      <w:numFmt w:val="bullet"/>
      <w:lvlText w:val=""/>
      <w:lvlJc w:val="left"/>
      <w:pPr>
        <w:ind w:left="4320" w:hanging="180"/>
      </w:pPr>
      <w:rPr>
        <w:rFonts w:ascii="Symbol" w:hAnsi="Symbol"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140CCD"/>
    <w:multiLevelType w:val="hybridMultilevel"/>
    <w:tmpl w:val="F8FC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51814"/>
    <w:multiLevelType w:val="hybridMultilevel"/>
    <w:tmpl w:val="FFFFFFFF"/>
    <w:lvl w:ilvl="0" w:tplc="0E066E6E">
      <w:numFmt w:val="bullet"/>
      <w:lvlText w:val=""/>
      <w:lvlJc w:val="left"/>
      <w:pPr>
        <w:ind w:left="331" w:hanging="226"/>
      </w:pPr>
      <w:rPr>
        <w:rFonts w:ascii="Symbol" w:eastAsia="Times New Roman" w:hAnsi="Symbol" w:hint="default"/>
        <w:b w:val="0"/>
        <w:i w:val="0"/>
        <w:spacing w:val="0"/>
        <w:w w:val="100"/>
        <w:sz w:val="22"/>
      </w:rPr>
    </w:lvl>
    <w:lvl w:ilvl="1" w:tplc="D2160DA6">
      <w:numFmt w:val="bullet"/>
      <w:lvlText w:val="•"/>
      <w:lvlJc w:val="left"/>
      <w:pPr>
        <w:ind w:left="766" w:hanging="226"/>
      </w:pPr>
      <w:rPr>
        <w:rFonts w:hint="default"/>
      </w:rPr>
    </w:lvl>
    <w:lvl w:ilvl="2" w:tplc="09A8E964">
      <w:numFmt w:val="bullet"/>
      <w:lvlText w:val="•"/>
      <w:lvlJc w:val="left"/>
      <w:pPr>
        <w:ind w:left="1193" w:hanging="226"/>
      </w:pPr>
      <w:rPr>
        <w:rFonts w:hint="default"/>
      </w:rPr>
    </w:lvl>
    <w:lvl w:ilvl="3" w:tplc="53FEA2D4">
      <w:numFmt w:val="bullet"/>
      <w:lvlText w:val="•"/>
      <w:lvlJc w:val="left"/>
      <w:pPr>
        <w:ind w:left="1620" w:hanging="226"/>
      </w:pPr>
      <w:rPr>
        <w:rFonts w:hint="default"/>
      </w:rPr>
    </w:lvl>
    <w:lvl w:ilvl="4" w:tplc="3FDAFA22">
      <w:numFmt w:val="bullet"/>
      <w:lvlText w:val="•"/>
      <w:lvlJc w:val="left"/>
      <w:pPr>
        <w:ind w:left="2047" w:hanging="226"/>
      </w:pPr>
      <w:rPr>
        <w:rFonts w:hint="default"/>
      </w:rPr>
    </w:lvl>
    <w:lvl w:ilvl="5" w:tplc="7EB69B1A">
      <w:numFmt w:val="bullet"/>
      <w:lvlText w:val="•"/>
      <w:lvlJc w:val="left"/>
      <w:pPr>
        <w:ind w:left="2474" w:hanging="226"/>
      </w:pPr>
      <w:rPr>
        <w:rFonts w:hint="default"/>
      </w:rPr>
    </w:lvl>
    <w:lvl w:ilvl="6" w:tplc="E5B4BC0E">
      <w:numFmt w:val="bullet"/>
      <w:lvlText w:val="•"/>
      <w:lvlJc w:val="left"/>
      <w:pPr>
        <w:ind w:left="2900" w:hanging="226"/>
      </w:pPr>
      <w:rPr>
        <w:rFonts w:hint="default"/>
      </w:rPr>
    </w:lvl>
    <w:lvl w:ilvl="7" w:tplc="15002094">
      <w:numFmt w:val="bullet"/>
      <w:lvlText w:val="•"/>
      <w:lvlJc w:val="left"/>
      <w:pPr>
        <w:ind w:left="3327" w:hanging="226"/>
      </w:pPr>
      <w:rPr>
        <w:rFonts w:hint="default"/>
      </w:rPr>
    </w:lvl>
    <w:lvl w:ilvl="8" w:tplc="2988AEB8">
      <w:numFmt w:val="bullet"/>
      <w:lvlText w:val="•"/>
      <w:lvlJc w:val="left"/>
      <w:pPr>
        <w:ind w:left="3754" w:hanging="226"/>
      </w:pPr>
      <w:rPr>
        <w:rFonts w:hint="default"/>
      </w:rPr>
    </w:lvl>
  </w:abstractNum>
  <w:abstractNum w:abstractNumId="8" w15:restartNumberingAfterBreak="0">
    <w:nsid w:val="3EF042C2"/>
    <w:multiLevelType w:val="hybridMultilevel"/>
    <w:tmpl w:val="FFFFFFFF"/>
    <w:lvl w:ilvl="0" w:tplc="5CEAD90E">
      <w:numFmt w:val="bullet"/>
      <w:lvlText w:val=""/>
      <w:lvlJc w:val="left"/>
      <w:pPr>
        <w:ind w:left="331" w:hanging="226"/>
      </w:pPr>
      <w:rPr>
        <w:rFonts w:ascii="Symbol" w:eastAsia="Times New Roman" w:hAnsi="Symbol" w:hint="default"/>
        <w:b w:val="0"/>
        <w:i w:val="0"/>
        <w:spacing w:val="0"/>
        <w:w w:val="100"/>
        <w:sz w:val="22"/>
      </w:rPr>
    </w:lvl>
    <w:lvl w:ilvl="1" w:tplc="7794FB20">
      <w:numFmt w:val="bullet"/>
      <w:lvlText w:val="•"/>
      <w:lvlJc w:val="left"/>
      <w:pPr>
        <w:ind w:left="766" w:hanging="226"/>
      </w:pPr>
      <w:rPr>
        <w:rFonts w:hint="default"/>
      </w:rPr>
    </w:lvl>
    <w:lvl w:ilvl="2" w:tplc="7E7E1DEA">
      <w:numFmt w:val="bullet"/>
      <w:lvlText w:val="•"/>
      <w:lvlJc w:val="left"/>
      <w:pPr>
        <w:ind w:left="1193" w:hanging="226"/>
      </w:pPr>
      <w:rPr>
        <w:rFonts w:hint="default"/>
      </w:rPr>
    </w:lvl>
    <w:lvl w:ilvl="3" w:tplc="F5AED32C">
      <w:numFmt w:val="bullet"/>
      <w:lvlText w:val="•"/>
      <w:lvlJc w:val="left"/>
      <w:pPr>
        <w:ind w:left="1620" w:hanging="226"/>
      </w:pPr>
      <w:rPr>
        <w:rFonts w:hint="default"/>
      </w:rPr>
    </w:lvl>
    <w:lvl w:ilvl="4" w:tplc="B61CCC6C">
      <w:numFmt w:val="bullet"/>
      <w:lvlText w:val="•"/>
      <w:lvlJc w:val="left"/>
      <w:pPr>
        <w:ind w:left="2047" w:hanging="226"/>
      </w:pPr>
      <w:rPr>
        <w:rFonts w:hint="default"/>
      </w:rPr>
    </w:lvl>
    <w:lvl w:ilvl="5" w:tplc="C0AE70F2">
      <w:numFmt w:val="bullet"/>
      <w:lvlText w:val="•"/>
      <w:lvlJc w:val="left"/>
      <w:pPr>
        <w:ind w:left="2474" w:hanging="226"/>
      </w:pPr>
      <w:rPr>
        <w:rFonts w:hint="default"/>
      </w:rPr>
    </w:lvl>
    <w:lvl w:ilvl="6" w:tplc="6FF0E6DA">
      <w:numFmt w:val="bullet"/>
      <w:lvlText w:val="•"/>
      <w:lvlJc w:val="left"/>
      <w:pPr>
        <w:ind w:left="2900" w:hanging="226"/>
      </w:pPr>
      <w:rPr>
        <w:rFonts w:hint="default"/>
      </w:rPr>
    </w:lvl>
    <w:lvl w:ilvl="7" w:tplc="DA8019C2">
      <w:numFmt w:val="bullet"/>
      <w:lvlText w:val="•"/>
      <w:lvlJc w:val="left"/>
      <w:pPr>
        <w:ind w:left="3327" w:hanging="226"/>
      </w:pPr>
      <w:rPr>
        <w:rFonts w:hint="default"/>
      </w:rPr>
    </w:lvl>
    <w:lvl w:ilvl="8" w:tplc="AE82236A">
      <w:numFmt w:val="bullet"/>
      <w:lvlText w:val="•"/>
      <w:lvlJc w:val="left"/>
      <w:pPr>
        <w:ind w:left="3754" w:hanging="226"/>
      </w:pPr>
      <w:rPr>
        <w:rFonts w:hint="default"/>
      </w:rPr>
    </w:lvl>
  </w:abstractNum>
  <w:abstractNum w:abstractNumId="9" w15:restartNumberingAfterBreak="0">
    <w:nsid w:val="3FFF62A6"/>
    <w:multiLevelType w:val="multilevel"/>
    <w:tmpl w:val="B636E438"/>
    <w:lvl w:ilvl="0">
      <w:start w:val="1"/>
      <w:numFmt w:val="upperRoman"/>
      <w:pStyle w:val="T1"/>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pStyle w:val="T3"/>
      <w:lvlText w:val="%1.%2.%3."/>
      <w:lvlJc w:val="left"/>
      <w:pPr>
        <w:ind w:left="1224" w:hanging="504"/>
      </w:pPr>
      <w:rPr>
        <w:sz w:val="22"/>
        <w:szCs w:val="22"/>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A1DB4"/>
    <w:multiLevelType w:val="hybridMultilevel"/>
    <w:tmpl w:val="5B2CFDAC"/>
    <w:lvl w:ilvl="0" w:tplc="0416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3B3256"/>
    <w:multiLevelType w:val="hybridMultilevel"/>
    <w:tmpl w:val="0A3038C8"/>
    <w:lvl w:ilvl="0" w:tplc="CF56B6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71067B"/>
    <w:multiLevelType w:val="hybridMultilevel"/>
    <w:tmpl w:val="9FAC32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D039A2"/>
    <w:multiLevelType w:val="singleLevel"/>
    <w:tmpl w:val="21204C70"/>
    <w:lvl w:ilvl="0">
      <w:start w:val="1"/>
      <w:numFmt w:val="upperRoman"/>
      <w:lvlText w:val="%1."/>
      <w:lvlJc w:val="left"/>
      <w:pPr>
        <w:tabs>
          <w:tab w:val="num" w:pos="720"/>
        </w:tabs>
        <w:ind w:left="720" w:hanging="720"/>
      </w:pPr>
      <w:rPr>
        <w:i w:val="0"/>
      </w:rPr>
    </w:lvl>
  </w:abstractNum>
  <w:abstractNum w:abstractNumId="14" w15:restartNumberingAfterBreak="0">
    <w:nsid w:val="5E134D1D"/>
    <w:multiLevelType w:val="hybridMultilevel"/>
    <w:tmpl w:val="188AC878"/>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63544B68"/>
    <w:multiLevelType w:val="hybridMultilevel"/>
    <w:tmpl w:val="FFFFFFFF"/>
    <w:lvl w:ilvl="0" w:tplc="6D6C4554">
      <w:numFmt w:val="bullet"/>
      <w:lvlText w:val=""/>
      <w:lvlJc w:val="left"/>
      <w:pPr>
        <w:ind w:left="105" w:hanging="226"/>
      </w:pPr>
      <w:rPr>
        <w:rFonts w:ascii="Symbol" w:eastAsia="Times New Roman" w:hAnsi="Symbol" w:hint="default"/>
        <w:b w:val="0"/>
        <w:i w:val="0"/>
        <w:spacing w:val="0"/>
        <w:w w:val="100"/>
        <w:sz w:val="22"/>
      </w:rPr>
    </w:lvl>
    <w:lvl w:ilvl="1" w:tplc="2DA20B26">
      <w:numFmt w:val="bullet"/>
      <w:lvlText w:val="•"/>
      <w:lvlJc w:val="left"/>
      <w:pPr>
        <w:ind w:left="550" w:hanging="226"/>
      </w:pPr>
      <w:rPr>
        <w:rFonts w:hint="default"/>
      </w:rPr>
    </w:lvl>
    <w:lvl w:ilvl="2" w:tplc="056086C4">
      <w:numFmt w:val="bullet"/>
      <w:lvlText w:val="•"/>
      <w:lvlJc w:val="left"/>
      <w:pPr>
        <w:ind w:left="1001" w:hanging="226"/>
      </w:pPr>
      <w:rPr>
        <w:rFonts w:hint="default"/>
      </w:rPr>
    </w:lvl>
    <w:lvl w:ilvl="3" w:tplc="8CD43094">
      <w:numFmt w:val="bullet"/>
      <w:lvlText w:val="•"/>
      <w:lvlJc w:val="left"/>
      <w:pPr>
        <w:ind w:left="1452" w:hanging="226"/>
      </w:pPr>
      <w:rPr>
        <w:rFonts w:hint="default"/>
      </w:rPr>
    </w:lvl>
    <w:lvl w:ilvl="4" w:tplc="F82C49B8">
      <w:numFmt w:val="bullet"/>
      <w:lvlText w:val="•"/>
      <w:lvlJc w:val="left"/>
      <w:pPr>
        <w:ind w:left="1903" w:hanging="226"/>
      </w:pPr>
      <w:rPr>
        <w:rFonts w:hint="default"/>
      </w:rPr>
    </w:lvl>
    <w:lvl w:ilvl="5" w:tplc="81704BEE">
      <w:numFmt w:val="bullet"/>
      <w:lvlText w:val="•"/>
      <w:lvlJc w:val="left"/>
      <w:pPr>
        <w:ind w:left="2354" w:hanging="226"/>
      </w:pPr>
      <w:rPr>
        <w:rFonts w:hint="default"/>
      </w:rPr>
    </w:lvl>
    <w:lvl w:ilvl="6" w:tplc="4A24BDDC">
      <w:numFmt w:val="bullet"/>
      <w:lvlText w:val="•"/>
      <w:lvlJc w:val="left"/>
      <w:pPr>
        <w:ind w:left="2804" w:hanging="226"/>
      </w:pPr>
      <w:rPr>
        <w:rFonts w:hint="default"/>
      </w:rPr>
    </w:lvl>
    <w:lvl w:ilvl="7" w:tplc="5BFEA0A8">
      <w:numFmt w:val="bullet"/>
      <w:lvlText w:val="•"/>
      <w:lvlJc w:val="left"/>
      <w:pPr>
        <w:ind w:left="3255" w:hanging="226"/>
      </w:pPr>
      <w:rPr>
        <w:rFonts w:hint="default"/>
      </w:rPr>
    </w:lvl>
    <w:lvl w:ilvl="8" w:tplc="F498ED9E">
      <w:numFmt w:val="bullet"/>
      <w:lvlText w:val="•"/>
      <w:lvlJc w:val="left"/>
      <w:pPr>
        <w:ind w:left="3706" w:hanging="226"/>
      </w:pPr>
      <w:rPr>
        <w:rFonts w:hint="default"/>
      </w:rPr>
    </w:lvl>
  </w:abstractNum>
  <w:abstractNum w:abstractNumId="16" w15:restartNumberingAfterBreak="0">
    <w:nsid w:val="65BB0D4B"/>
    <w:multiLevelType w:val="hybridMultilevel"/>
    <w:tmpl w:val="61BAAE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1C061D"/>
    <w:multiLevelType w:val="hybridMultilevel"/>
    <w:tmpl w:val="FFFFFFFF"/>
    <w:lvl w:ilvl="0" w:tplc="C5D4FAC8">
      <w:numFmt w:val="bullet"/>
      <w:lvlText w:val=""/>
      <w:lvlJc w:val="left"/>
      <w:pPr>
        <w:ind w:left="331" w:hanging="226"/>
      </w:pPr>
      <w:rPr>
        <w:rFonts w:ascii="Symbol" w:eastAsia="Times New Roman" w:hAnsi="Symbol" w:hint="default"/>
        <w:b w:val="0"/>
        <w:i w:val="0"/>
        <w:spacing w:val="0"/>
        <w:w w:val="100"/>
        <w:sz w:val="22"/>
      </w:rPr>
    </w:lvl>
    <w:lvl w:ilvl="1" w:tplc="78AA99B2">
      <w:numFmt w:val="bullet"/>
      <w:lvlText w:val="•"/>
      <w:lvlJc w:val="left"/>
      <w:pPr>
        <w:ind w:left="766" w:hanging="226"/>
      </w:pPr>
      <w:rPr>
        <w:rFonts w:hint="default"/>
      </w:rPr>
    </w:lvl>
    <w:lvl w:ilvl="2" w:tplc="D38404CA">
      <w:numFmt w:val="bullet"/>
      <w:lvlText w:val="•"/>
      <w:lvlJc w:val="left"/>
      <w:pPr>
        <w:ind w:left="1193" w:hanging="226"/>
      </w:pPr>
      <w:rPr>
        <w:rFonts w:hint="default"/>
      </w:rPr>
    </w:lvl>
    <w:lvl w:ilvl="3" w:tplc="157A522C">
      <w:numFmt w:val="bullet"/>
      <w:lvlText w:val="•"/>
      <w:lvlJc w:val="left"/>
      <w:pPr>
        <w:ind w:left="1620" w:hanging="226"/>
      </w:pPr>
      <w:rPr>
        <w:rFonts w:hint="default"/>
      </w:rPr>
    </w:lvl>
    <w:lvl w:ilvl="4" w:tplc="D7D4726A">
      <w:numFmt w:val="bullet"/>
      <w:lvlText w:val="•"/>
      <w:lvlJc w:val="left"/>
      <w:pPr>
        <w:ind w:left="2047" w:hanging="226"/>
      </w:pPr>
      <w:rPr>
        <w:rFonts w:hint="default"/>
      </w:rPr>
    </w:lvl>
    <w:lvl w:ilvl="5" w:tplc="D1BA87F2">
      <w:numFmt w:val="bullet"/>
      <w:lvlText w:val="•"/>
      <w:lvlJc w:val="left"/>
      <w:pPr>
        <w:ind w:left="2474" w:hanging="226"/>
      </w:pPr>
      <w:rPr>
        <w:rFonts w:hint="default"/>
      </w:rPr>
    </w:lvl>
    <w:lvl w:ilvl="6" w:tplc="CEAC385E">
      <w:numFmt w:val="bullet"/>
      <w:lvlText w:val="•"/>
      <w:lvlJc w:val="left"/>
      <w:pPr>
        <w:ind w:left="2900" w:hanging="226"/>
      </w:pPr>
      <w:rPr>
        <w:rFonts w:hint="default"/>
      </w:rPr>
    </w:lvl>
    <w:lvl w:ilvl="7" w:tplc="E878FB0C">
      <w:numFmt w:val="bullet"/>
      <w:lvlText w:val="•"/>
      <w:lvlJc w:val="left"/>
      <w:pPr>
        <w:ind w:left="3327" w:hanging="226"/>
      </w:pPr>
      <w:rPr>
        <w:rFonts w:hint="default"/>
      </w:rPr>
    </w:lvl>
    <w:lvl w:ilvl="8" w:tplc="961ACCF0">
      <w:numFmt w:val="bullet"/>
      <w:lvlText w:val="•"/>
      <w:lvlJc w:val="left"/>
      <w:pPr>
        <w:ind w:left="3754" w:hanging="226"/>
      </w:pPr>
      <w:rPr>
        <w:rFonts w:hint="default"/>
      </w:rPr>
    </w:lvl>
  </w:abstractNum>
  <w:abstractNum w:abstractNumId="18" w15:restartNumberingAfterBreak="0">
    <w:nsid w:val="6AED5ADB"/>
    <w:multiLevelType w:val="hybridMultilevel"/>
    <w:tmpl w:val="FFFFFFFF"/>
    <w:lvl w:ilvl="0" w:tplc="4348794C">
      <w:numFmt w:val="bullet"/>
      <w:lvlText w:val=""/>
      <w:lvlJc w:val="left"/>
      <w:pPr>
        <w:ind w:left="331" w:hanging="226"/>
      </w:pPr>
      <w:rPr>
        <w:rFonts w:ascii="Symbol" w:eastAsia="Times New Roman" w:hAnsi="Symbol" w:hint="default"/>
        <w:b w:val="0"/>
        <w:i w:val="0"/>
        <w:spacing w:val="0"/>
        <w:w w:val="100"/>
        <w:sz w:val="22"/>
      </w:rPr>
    </w:lvl>
    <w:lvl w:ilvl="1" w:tplc="E93EAEEA">
      <w:numFmt w:val="bullet"/>
      <w:lvlText w:val="•"/>
      <w:lvlJc w:val="left"/>
      <w:pPr>
        <w:ind w:left="766" w:hanging="226"/>
      </w:pPr>
      <w:rPr>
        <w:rFonts w:hint="default"/>
      </w:rPr>
    </w:lvl>
    <w:lvl w:ilvl="2" w:tplc="D8724B26">
      <w:numFmt w:val="bullet"/>
      <w:lvlText w:val="•"/>
      <w:lvlJc w:val="left"/>
      <w:pPr>
        <w:ind w:left="1193" w:hanging="226"/>
      </w:pPr>
      <w:rPr>
        <w:rFonts w:hint="default"/>
      </w:rPr>
    </w:lvl>
    <w:lvl w:ilvl="3" w:tplc="6FD22EEC">
      <w:numFmt w:val="bullet"/>
      <w:lvlText w:val="•"/>
      <w:lvlJc w:val="left"/>
      <w:pPr>
        <w:ind w:left="1620" w:hanging="226"/>
      </w:pPr>
      <w:rPr>
        <w:rFonts w:hint="default"/>
      </w:rPr>
    </w:lvl>
    <w:lvl w:ilvl="4" w:tplc="668C8B00">
      <w:numFmt w:val="bullet"/>
      <w:lvlText w:val="•"/>
      <w:lvlJc w:val="left"/>
      <w:pPr>
        <w:ind w:left="2047" w:hanging="226"/>
      </w:pPr>
      <w:rPr>
        <w:rFonts w:hint="default"/>
      </w:rPr>
    </w:lvl>
    <w:lvl w:ilvl="5" w:tplc="0AFCBDAA">
      <w:numFmt w:val="bullet"/>
      <w:lvlText w:val="•"/>
      <w:lvlJc w:val="left"/>
      <w:pPr>
        <w:ind w:left="2474" w:hanging="226"/>
      </w:pPr>
      <w:rPr>
        <w:rFonts w:hint="default"/>
      </w:rPr>
    </w:lvl>
    <w:lvl w:ilvl="6" w:tplc="A41EC0C4">
      <w:numFmt w:val="bullet"/>
      <w:lvlText w:val="•"/>
      <w:lvlJc w:val="left"/>
      <w:pPr>
        <w:ind w:left="2900" w:hanging="226"/>
      </w:pPr>
      <w:rPr>
        <w:rFonts w:hint="default"/>
      </w:rPr>
    </w:lvl>
    <w:lvl w:ilvl="7" w:tplc="ADF65E68">
      <w:numFmt w:val="bullet"/>
      <w:lvlText w:val="•"/>
      <w:lvlJc w:val="left"/>
      <w:pPr>
        <w:ind w:left="3327" w:hanging="226"/>
      </w:pPr>
      <w:rPr>
        <w:rFonts w:hint="default"/>
      </w:rPr>
    </w:lvl>
    <w:lvl w:ilvl="8" w:tplc="3B22178A">
      <w:numFmt w:val="bullet"/>
      <w:lvlText w:val="•"/>
      <w:lvlJc w:val="left"/>
      <w:pPr>
        <w:ind w:left="3754" w:hanging="226"/>
      </w:pPr>
      <w:rPr>
        <w:rFonts w:hint="default"/>
      </w:rPr>
    </w:lvl>
  </w:abstractNum>
  <w:abstractNum w:abstractNumId="19" w15:restartNumberingAfterBreak="0">
    <w:nsid w:val="76A02A99"/>
    <w:multiLevelType w:val="hybridMultilevel"/>
    <w:tmpl w:val="FFFFFFFF"/>
    <w:lvl w:ilvl="0" w:tplc="AFEECF9A">
      <w:numFmt w:val="bullet"/>
      <w:lvlText w:val=""/>
      <w:lvlJc w:val="left"/>
      <w:pPr>
        <w:ind w:left="105" w:hanging="226"/>
      </w:pPr>
      <w:rPr>
        <w:rFonts w:ascii="Symbol" w:eastAsia="Times New Roman" w:hAnsi="Symbol" w:hint="default"/>
        <w:b w:val="0"/>
        <w:i w:val="0"/>
        <w:spacing w:val="0"/>
        <w:w w:val="100"/>
        <w:sz w:val="22"/>
      </w:rPr>
    </w:lvl>
    <w:lvl w:ilvl="1" w:tplc="D3563AC6">
      <w:numFmt w:val="bullet"/>
      <w:lvlText w:val="•"/>
      <w:lvlJc w:val="left"/>
      <w:pPr>
        <w:ind w:left="550" w:hanging="226"/>
      </w:pPr>
      <w:rPr>
        <w:rFonts w:hint="default"/>
      </w:rPr>
    </w:lvl>
    <w:lvl w:ilvl="2" w:tplc="067AE5FA">
      <w:numFmt w:val="bullet"/>
      <w:lvlText w:val="•"/>
      <w:lvlJc w:val="left"/>
      <w:pPr>
        <w:ind w:left="1001" w:hanging="226"/>
      </w:pPr>
      <w:rPr>
        <w:rFonts w:hint="default"/>
      </w:rPr>
    </w:lvl>
    <w:lvl w:ilvl="3" w:tplc="2A1CECBC">
      <w:numFmt w:val="bullet"/>
      <w:lvlText w:val="•"/>
      <w:lvlJc w:val="left"/>
      <w:pPr>
        <w:ind w:left="1452" w:hanging="226"/>
      </w:pPr>
      <w:rPr>
        <w:rFonts w:hint="default"/>
      </w:rPr>
    </w:lvl>
    <w:lvl w:ilvl="4" w:tplc="A894C8DC">
      <w:numFmt w:val="bullet"/>
      <w:lvlText w:val="•"/>
      <w:lvlJc w:val="left"/>
      <w:pPr>
        <w:ind w:left="1903" w:hanging="226"/>
      </w:pPr>
      <w:rPr>
        <w:rFonts w:hint="default"/>
      </w:rPr>
    </w:lvl>
    <w:lvl w:ilvl="5" w:tplc="335EF8E4">
      <w:numFmt w:val="bullet"/>
      <w:lvlText w:val="•"/>
      <w:lvlJc w:val="left"/>
      <w:pPr>
        <w:ind w:left="2354" w:hanging="226"/>
      </w:pPr>
      <w:rPr>
        <w:rFonts w:hint="default"/>
      </w:rPr>
    </w:lvl>
    <w:lvl w:ilvl="6" w:tplc="FB44E910">
      <w:numFmt w:val="bullet"/>
      <w:lvlText w:val="•"/>
      <w:lvlJc w:val="left"/>
      <w:pPr>
        <w:ind w:left="2804" w:hanging="226"/>
      </w:pPr>
      <w:rPr>
        <w:rFonts w:hint="default"/>
      </w:rPr>
    </w:lvl>
    <w:lvl w:ilvl="7" w:tplc="CDAE367E">
      <w:numFmt w:val="bullet"/>
      <w:lvlText w:val="•"/>
      <w:lvlJc w:val="left"/>
      <w:pPr>
        <w:ind w:left="3255" w:hanging="226"/>
      </w:pPr>
      <w:rPr>
        <w:rFonts w:hint="default"/>
      </w:rPr>
    </w:lvl>
    <w:lvl w:ilvl="8" w:tplc="DD74502E">
      <w:numFmt w:val="bullet"/>
      <w:lvlText w:val="•"/>
      <w:lvlJc w:val="left"/>
      <w:pPr>
        <w:ind w:left="3706" w:hanging="226"/>
      </w:pPr>
      <w:rPr>
        <w:rFonts w:hint="default"/>
      </w:rPr>
    </w:lvl>
  </w:abstractNum>
  <w:abstractNum w:abstractNumId="20" w15:restartNumberingAfterBreak="0">
    <w:nsid w:val="7C3E3BEC"/>
    <w:multiLevelType w:val="hybridMultilevel"/>
    <w:tmpl w:val="C03EAC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6804096">
    <w:abstractNumId w:val="3"/>
  </w:num>
  <w:num w:numId="2" w16cid:durableId="1542204107">
    <w:abstractNumId w:val="3"/>
  </w:num>
  <w:num w:numId="3" w16cid:durableId="1320618655">
    <w:abstractNumId w:val="2"/>
  </w:num>
  <w:num w:numId="4" w16cid:durableId="255289108">
    <w:abstractNumId w:val="2"/>
  </w:num>
  <w:num w:numId="5" w16cid:durableId="706104147">
    <w:abstractNumId w:val="1"/>
  </w:num>
  <w:num w:numId="6" w16cid:durableId="182207480">
    <w:abstractNumId w:val="1"/>
  </w:num>
  <w:num w:numId="7" w16cid:durableId="430589166">
    <w:abstractNumId w:val="0"/>
  </w:num>
  <w:num w:numId="8" w16cid:durableId="1026636589">
    <w:abstractNumId w:val="0"/>
  </w:num>
  <w:num w:numId="9" w16cid:durableId="1279990187">
    <w:abstractNumId w:val="20"/>
  </w:num>
  <w:num w:numId="10" w16cid:durableId="1680621181">
    <w:abstractNumId w:val="16"/>
  </w:num>
  <w:num w:numId="11" w16cid:durableId="346637692">
    <w:abstractNumId w:val="5"/>
  </w:num>
  <w:num w:numId="12" w16cid:durableId="1363244534">
    <w:abstractNumId w:val="9"/>
  </w:num>
  <w:num w:numId="13" w16cid:durableId="1683510961">
    <w:abstractNumId w:val="12"/>
  </w:num>
  <w:num w:numId="14" w16cid:durableId="205878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789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2040711">
    <w:abstractNumId w:val="13"/>
  </w:num>
  <w:num w:numId="17" w16cid:durableId="1455176278">
    <w:abstractNumId w:val="6"/>
  </w:num>
  <w:num w:numId="18" w16cid:durableId="1391423962">
    <w:abstractNumId w:val="4"/>
  </w:num>
  <w:num w:numId="19" w16cid:durableId="2089382182">
    <w:abstractNumId w:val="10"/>
  </w:num>
  <w:num w:numId="20" w16cid:durableId="1678968367">
    <w:abstractNumId w:val="14"/>
  </w:num>
  <w:num w:numId="21" w16cid:durableId="1177765057">
    <w:abstractNumId w:val="18"/>
  </w:num>
  <w:num w:numId="22" w16cid:durableId="1391658861">
    <w:abstractNumId w:val="17"/>
  </w:num>
  <w:num w:numId="23" w16cid:durableId="170536039">
    <w:abstractNumId w:val="15"/>
  </w:num>
  <w:num w:numId="24" w16cid:durableId="633217585">
    <w:abstractNumId w:val="7"/>
  </w:num>
  <w:num w:numId="25" w16cid:durableId="1520580437">
    <w:abstractNumId w:val="8"/>
  </w:num>
  <w:num w:numId="26" w16cid:durableId="19269180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38"/>
    <w:rsid w:val="00000CA6"/>
    <w:rsid w:val="0001775E"/>
    <w:rsid w:val="000212D3"/>
    <w:rsid w:val="000212F1"/>
    <w:rsid w:val="00033407"/>
    <w:rsid w:val="000403B0"/>
    <w:rsid w:val="00043673"/>
    <w:rsid w:val="000468A8"/>
    <w:rsid w:val="000561E9"/>
    <w:rsid w:val="000607CD"/>
    <w:rsid w:val="00065F78"/>
    <w:rsid w:val="0006624A"/>
    <w:rsid w:val="00075432"/>
    <w:rsid w:val="00083F85"/>
    <w:rsid w:val="000A2F64"/>
    <w:rsid w:val="000A76F9"/>
    <w:rsid w:val="000A7D27"/>
    <w:rsid w:val="000C1330"/>
    <w:rsid w:val="000C43DA"/>
    <w:rsid w:val="000D1C95"/>
    <w:rsid w:val="000E182F"/>
    <w:rsid w:val="000F31AF"/>
    <w:rsid w:val="000F6366"/>
    <w:rsid w:val="000F6DAC"/>
    <w:rsid w:val="00103087"/>
    <w:rsid w:val="0010393E"/>
    <w:rsid w:val="0010603F"/>
    <w:rsid w:val="00110EA2"/>
    <w:rsid w:val="0012012B"/>
    <w:rsid w:val="001204AC"/>
    <w:rsid w:val="00130514"/>
    <w:rsid w:val="00131357"/>
    <w:rsid w:val="00136788"/>
    <w:rsid w:val="00141E0B"/>
    <w:rsid w:val="001523F7"/>
    <w:rsid w:val="001551E2"/>
    <w:rsid w:val="00157009"/>
    <w:rsid w:val="00166AB0"/>
    <w:rsid w:val="00167AE9"/>
    <w:rsid w:val="00173FED"/>
    <w:rsid w:val="00181910"/>
    <w:rsid w:val="001819E6"/>
    <w:rsid w:val="00183007"/>
    <w:rsid w:val="00196297"/>
    <w:rsid w:val="00196410"/>
    <w:rsid w:val="00197162"/>
    <w:rsid w:val="001A098F"/>
    <w:rsid w:val="001A0FA7"/>
    <w:rsid w:val="001B10DA"/>
    <w:rsid w:val="001B17F8"/>
    <w:rsid w:val="001B2997"/>
    <w:rsid w:val="001B5C3D"/>
    <w:rsid w:val="001C472B"/>
    <w:rsid w:val="001D1A32"/>
    <w:rsid w:val="001D3EEF"/>
    <w:rsid w:val="001D700B"/>
    <w:rsid w:val="001F2B1F"/>
    <w:rsid w:val="001F2E8B"/>
    <w:rsid w:val="002037BA"/>
    <w:rsid w:val="00206BEB"/>
    <w:rsid w:val="00212937"/>
    <w:rsid w:val="00212DC2"/>
    <w:rsid w:val="00226290"/>
    <w:rsid w:val="00231488"/>
    <w:rsid w:val="00241A7F"/>
    <w:rsid w:val="002436D6"/>
    <w:rsid w:val="00250F20"/>
    <w:rsid w:val="00254A50"/>
    <w:rsid w:val="002560AC"/>
    <w:rsid w:val="00256945"/>
    <w:rsid w:val="002665B9"/>
    <w:rsid w:val="00274454"/>
    <w:rsid w:val="00281981"/>
    <w:rsid w:val="0028437A"/>
    <w:rsid w:val="00284C65"/>
    <w:rsid w:val="002A079F"/>
    <w:rsid w:val="002A265D"/>
    <w:rsid w:val="002A660D"/>
    <w:rsid w:val="002B0A2A"/>
    <w:rsid w:val="002C45A1"/>
    <w:rsid w:val="002D45B9"/>
    <w:rsid w:val="002D6891"/>
    <w:rsid w:val="002D7D87"/>
    <w:rsid w:val="002E2219"/>
    <w:rsid w:val="002F247B"/>
    <w:rsid w:val="00304624"/>
    <w:rsid w:val="003115AA"/>
    <w:rsid w:val="003179AA"/>
    <w:rsid w:val="00317A82"/>
    <w:rsid w:val="0033193D"/>
    <w:rsid w:val="00335872"/>
    <w:rsid w:val="00341680"/>
    <w:rsid w:val="00344B1A"/>
    <w:rsid w:val="0034543F"/>
    <w:rsid w:val="003471E7"/>
    <w:rsid w:val="00352FBC"/>
    <w:rsid w:val="00354FDF"/>
    <w:rsid w:val="003561E9"/>
    <w:rsid w:val="0036720A"/>
    <w:rsid w:val="00377D7D"/>
    <w:rsid w:val="003808E7"/>
    <w:rsid w:val="003866A4"/>
    <w:rsid w:val="003940F4"/>
    <w:rsid w:val="0039574B"/>
    <w:rsid w:val="003B7EBA"/>
    <w:rsid w:val="003D112D"/>
    <w:rsid w:val="003D2918"/>
    <w:rsid w:val="003D78C2"/>
    <w:rsid w:val="003E4265"/>
    <w:rsid w:val="003F5F48"/>
    <w:rsid w:val="003F6C2A"/>
    <w:rsid w:val="00400301"/>
    <w:rsid w:val="00404B45"/>
    <w:rsid w:val="00420764"/>
    <w:rsid w:val="00420E4C"/>
    <w:rsid w:val="00421D03"/>
    <w:rsid w:val="00423E5D"/>
    <w:rsid w:val="00424411"/>
    <w:rsid w:val="00427E61"/>
    <w:rsid w:val="004351EE"/>
    <w:rsid w:val="0043617E"/>
    <w:rsid w:val="00436735"/>
    <w:rsid w:val="00436AE5"/>
    <w:rsid w:val="00437D88"/>
    <w:rsid w:val="00441180"/>
    <w:rsid w:val="00444F5C"/>
    <w:rsid w:val="00446232"/>
    <w:rsid w:val="0045114F"/>
    <w:rsid w:val="004533F8"/>
    <w:rsid w:val="00453EF2"/>
    <w:rsid w:val="00455B57"/>
    <w:rsid w:val="00462802"/>
    <w:rsid w:val="00481152"/>
    <w:rsid w:val="004B282A"/>
    <w:rsid w:val="004B3BFB"/>
    <w:rsid w:val="004B450D"/>
    <w:rsid w:val="004B52FA"/>
    <w:rsid w:val="004B70BA"/>
    <w:rsid w:val="004C1C3E"/>
    <w:rsid w:val="004C3E9A"/>
    <w:rsid w:val="004C468C"/>
    <w:rsid w:val="004C5D10"/>
    <w:rsid w:val="004C75AA"/>
    <w:rsid w:val="004D06AA"/>
    <w:rsid w:val="004D1544"/>
    <w:rsid w:val="004D3DB9"/>
    <w:rsid w:val="004E735A"/>
    <w:rsid w:val="004F2794"/>
    <w:rsid w:val="004F4CE3"/>
    <w:rsid w:val="004F58C0"/>
    <w:rsid w:val="00503FE1"/>
    <w:rsid w:val="00513362"/>
    <w:rsid w:val="0052088F"/>
    <w:rsid w:val="00522B8A"/>
    <w:rsid w:val="00533577"/>
    <w:rsid w:val="005364EF"/>
    <w:rsid w:val="005372BF"/>
    <w:rsid w:val="00537F73"/>
    <w:rsid w:val="00542F7C"/>
    <w:rsid w:val="00556DE3"/>
    <w:rsid w:val="00557F34"/>
    <w:rsid w:val="0056119F"/>
    <w:rsid w:val="00566D3B"/>
    <w:rsid w:val="00582FDB"/>
    <w:rsid w:val="0058303F"/>
    <w:rsid w:val="00585A35"/>
    <w:rsid w:val="005878C3"/>
    <w:rsid w:val="005931CC"/>
    <w:rsid w:val="00596678"/>
    <w:rsid w:val="005A421D"/>
    <w:rsid w:val="005A6C0A"/>
    <w:rsid w:val="005B5DE4"/>
    <w:rsid w:val="005C09C5"/>
    <w:rsid w:val="005C4C4B"/>
    <w:rsid w:val="005D6618"/>
    <w:rsid w:val="005E2CED"/>
    <w:rsid w:val="005E4065"/>
    <w:rsid w:val="005E7E6F"/>
    <w:rsid w:val="005F3AFE"/>
    <w:rsid w:val="005F3EF9"/>
    <w:rsid w:val="005F3F94"/>
    <w:rsid w:val="005F5B19"/>
    <w:rsid w:val="005F77A8"/>
    <w:rsid w:val="005F793B"/>
    <w:rsid w:val="00602519"/>
    <w:rsid w:val="0061217E"/>
    <w:rsid w:val="00613459"/>
    <w:rsid w:val="0061667D"/>
    <w:rsid w:val="00625A66"/>
    <w:rsid w:val="00625BCA"/>
    <w:rsid w:val="006264E8"/>
    <w:rsid w:val="00647700"/>
    <w:rsid w:val="00650C58"/>
    <w:rsid w:val="00653BF5"/>
    <w:rsid w:val="006915E8"/>
    <w:rsid w:val="00692AFB"/>
    <w:rsid w:val="00696FAE"/>
    <w:rsid w:val="0069780F"/>
    <w:rsid w:val="006A0233"/>
    <w:rsid w:val="006A32E4"/>
    <w:rsid w:val="006A330F"/>
    <w:rsid w:val="006B510C"/>
    <w:rsid w:val="006C6DE3"/>
    <w:rsid w:val="006D22D4"/>
    <w:rsid w:val="006D4419"/>
    <w:rsid w:val="006D5B6F"/>
    <w:rsid w:val="006D7183"/>
    <w:rsid w:val="00701679"/>
    <w:rsid w:val="00707115"/>
    <w:rsid w:val="0071208D"/>
    <w:rsid w:val="00720C54"/>
    <w:rsid w:val="00723AD3"/>
    <w:rsid w:val="00727127"/>
    <w:rsid w:val="00727E96"/>
    <w:rsid w:val="007337EF"/>
    <w:rsid w:val="00737A35"/>
    <w:rsid w:val="00741AE3"/>
    <w:rsid w:val="007420B0"/>
    <w:rsid w:val="007516D6"/>
    <w:rsid w:val="00753502"/>
    <w:rsid w:val="00755595"/>
    <w:rsid w:val="00760BBE"/>
    <w:rsid w:val="00760E6D"/>
    <w:rsid w:val="00763FF8"/>
    <w:rsid w:val="007671C5"/>
    <w:rsid w:val="00780380"/>
    <w:rsid w:val="007814C5"/>
    <w:rsid w:val="007A079B"/>
    <w:rsid w:val="007A2E4E"/>
    <w:rsid w:val="007A5A24"/>
    <w:rsid w:val="007B1B7E"/>
    <w:rsid w:val="007B1D6D"/>
    <w:rsid w:val="007B7601"/>
    <w:rsid w:val="007C1F4B"/>
    <w:rsid w:val="007C2A37"/>
    <w:rsid w:val="007D6C89"/>
    <w:rsid w:val="007D7167"/>
    <w:rsid w:val="007E721F"/>
    <w:rsid w:val="0080005F"/>
    <w:rsid w:val="0080123E"/>
    <w:rsid w:val="00812678"/>
    <w:rsid w:val="00812B9C"/>
    <w:rsid w:val="00820D58"/>
    <w:rsid w:val="00821794"/>
    <w:rsid w:val="00830C7D"/>
    <w:rsid w:val="00830CE8"/>
    <w:rsid w:val="008313ED"/>
    <w:rsid w:val="008315D4"/>
    <w:rsid w:val="00841DCE"/>
    <w:rsid w:val="00845030"/>
    <w:rsid w:val="008466DA"/>
    <w:rsid w:val="00850CB1"/>
    <w:rsid w:val="00851C7A"/>
    <w:rsid w:val="00853A4A"/>
    <w:rsid w:val="0086100B"/>
    <w:rsid w:val="00867AE6"/>
    <w:rsid w:val="00870327"/>
    <w:rsid w:val="00870FBE"/>
    <w:rsid w:val="0087192E"/>
    <w:rsid w:val="00880F28"/>
    <w:rsid w:val="00881BFD"/>
    <w:rsid w:val="008836B7"/>
    <w:rsid w:val="00893158"/>
    <w:rsid w:val="008A1A43"/>
    <w:rsid w:val="008A3680"/>
    <w:rsid w:val="008A5E12"/>
    <w:rsid w:val="008A6B94"/>
    <w:rsid w:val="008B2937"/>
    <w:rsid w:val="008B4A14"/>
    <w:rsid w:val="008B57C4"/>
    <w:rsid w:val="008B6556"/>
    <w:rsid w:val="008C09FB"/>
    <w:rsid w:val="008C50D3"/>
    <w:rsid w:val="008D36AD"/>
    <w:rsid w:val="008D6964"/>
    <w:rsid w:val="008E37FD"/>
    <w:rsid w:val="008E57BB"/>
    <w:rsid w:val="008E7714"/>
    <w:rsid w:val="008F24F6"/>
    <w:rsid w:val="008F4008"/>
    <w:rsid w:val="008F5BAB"/>
    <w:rsid w:val="008F70C1"/>
    <w:rsid w:val="00900142"/>
    <w:rsid w:val="0090268B"/>
    <w:rsid w:val="00916FA5"/>
    <w:rsid w:val="00932518"/>
    <w:rsid w:val="0093419D"/>
    <w:rsid w:val="00955955"/>
    <w:rsid w:val="009561BC"/>
    <w:rsid w:val="00963774"/>
    <w:rsid w:val="0098275E"/>
    <w:rsid w:val="00986CF6"/>
    <w:rsid w:val="0099459C"/>
    <w:rsid w:val="0099463C"/>
    <w:rsid w:val="009A0E58"/>
    <w:rsid w:val="009A3295"/>
    <w:rsid w:val="009B435D"/>
    <w:rsid w:val="009B52BB"/>
    <w:rsid w:val="009D0319"/>
    <w:rsid w:val="009D301C"/>
    <w:rsid w:val="009E78F2"/>
    <w:rsid w:val="00A02225"/>
    <w:rsid w:val="00A16E73"/>
    <w:rsid w:val="00A301C5"/>
    <w:rsid w:val="00A31FD6"/>
    <w:rsid w:val="00A41036"/>
    <w:rsid w:val="00A4694C"/>
    <w:rsid w:val="00A578C3"/>
    <w:rsid w:val="00A6028C"/>
    <w:rsid w:val="00AA2B42"/>
    <w:rsid w:val="00AA68AD"/>
    <w:rsid w:val="00AB0740"/>
    <w:rsid w:val="00AB1DC4"/>
    <w:rsid w:val="00AB6CB2"/>
    <w:rsid w:val="00AC3A7F"/>
    <w:rsid w:val="00AC3DC4"/>
    <w:rsid w:val="00AC3F12"/>
    <w:rsid w:val="00AC43A2"/>
    <w:rsid w:val="00AE0F32"/>
    <w:rsid w:val="00AE52EC"/>
    <w:rsid w:val="00AE7796"/>
    <w:rsid w:val="00AF1531"/>
    <w:rsid w:val="00AF3EEF"/>
    <w:rsid w:val="00B025D0"/>
    <w:rsid w:val="00B04972"/>
    <w:rsid w:val="00B04DE8"/>
    <w:rsid w:val="00B2431C"/>
    <w:rsid w:val="00B251D0"/>
    <w:rsid w:val="00B25B0C"/>
    <w:rsid w:val="00B37980"/>
    <w:rsid w:val="00B40031"/>
    <w:rsid w:val="00B572F3"/>
    <w:rsid w:val="00B632F9"/>
    <w:rsid w:val="00B70E48"/>
    <w:rsid w:val="00B746E5"/>
    <w:rsid w:val="00B81B76"/>
    <w:rsid w:val="00B82BA1"/>
    <w:rsid w:val="00B84AEF"/>
    <w:rsid w:val="00B865F4"/>
    <w:rsid w:val="00B937B7"/>
    <w:rsid w:val="00B94353"/>
    <w:rsid w:val="00B972C5"/>
    <w:rsid w:val="00BB0068"/>
    <w:rsid w:val="00BB0121"/>
    <w:rsid w:val="00BB118C"/>
    <w:rsid w:val="00BB609D"/>
    <w:rsid w:val="00BB7E38"/>
    <w:rsid w:val="00BC4366"/>
    <w:rsid w:val="00BC4694"/>
    <w:rsid w:val="00BC48DB"/>
    <w:rsid w:val="00BC578C"/>
    <w:rsid w:val="00BC7F95"/>
    <w:rsid w:val="00BD111E"/>
    <w:rsid w:val="00BD4413"/>
    <w:rsid w:val="00BD5D6D"/>
    <w:rsid w:val="00BD5E87"/>
    <w:rsid w:val="00BE20BB"/>
    <w:rsid w:val="00BE2DF1"/>
    <w:rsid w:val="00BE42BC"/>
    <w:rsid w:val="00BE4BF9"/>
    <w:rsid w:val="00BF1FDB"/>
    <w:rsid w:val="00C049BC"/>
    <w:rsid w:val="00C0795D"/>
    <w:rsid w:val="00C10176"/>
    <w:rsid w:val="00C505CF"/>
    <w:rsid w:val="00C61278"/>
    <w:rsid w:val="00C64766"/>
    <w:rsid w:val="00C822D5"/>
    <w:rsid w:val="00C90E7D"/>
    <w:rsid w:val="00C959B1"/>
    <w:rsid w:val="00C95C76"/>
    <w:rsid w:val="00CA0E38"/>
    <w:rsid w:val="00CA1785"/>
    <w:rsid w:val="00CB322E"/>
    <w:rsid w:val="00CB5AEF"/>
    <w:rsid w:val="00CB6E41"/>
    <w:rsid w:val="00CC1657"/>
    <w:rsid w:val="00CC4E20"/>
    <w:rsid w:val="00CD1102"/>
    <w:rsid w:val="00CD4544"/>
    <w:rsid w:val="00CD586C"/>
    <w:rsid w:val="00CE1552"/>
    <w:rsid w:val="00CE7A02"/>
    <w:rsid w:val="00CF3A08"/>
    <w:rsid w:val="00D01F08"/>
    <w:rsid w:val="00D07443"/>
    <w:rsid w:val="00D20A09"/>
    <w:rsid w:val="00D23375"/>
    <w:rsid w:val="00D242C0"/>
    <w:rsid w:val="00D26E3B"/>
    <w:rsid w:val="00D276F6"/>
    <w:rsid w:val="00D317E7"/>
    <w:rsid w:val="00D33A5C"/>
    <w:rsid w:val="00D361C1"/>
    <w:rsid w:val="00D41F69"/>
    <w:rsid w:val="00D448E2"/>
    <w:rsid w:val="00D45565"/>
    <w:rsid w:val="00D527D1"/>
    <w:rsid w:val="00D56179"/>
    <w:rsid w:val="00D565C0"/>
    <w:rsid w:val="00D57867"/>
    <w:rsid w:val="00D60E21"/>
    <w:rsid w:val="00D61C62"/>
    <w:rsid w:val="00D62349"/>
    <w:rsid w:val="00D66D58"/>
    <w:rsid w:val="00D70611"/>
    <w:rsid w:val="00D858D1"/>
    <w:rsid w:val="00D9143C"/>
    <w:rsid w:val="00D9775B"/>
    <w:rsid w:val="00DA2490"/>
    <w:rsid w:val="00DB0058"/>
    <w:rsid w:val="00DB0CC4"/>
    <w:rsid w:val="00DB453F"/>
    <w:rsid w:val="00DB7621"/>
    <w:rsid w:val="00DC0526"/>
    <w:rsid w:val="00DC162F"/>
    <w:rsid w:val="00DC2B2D"/>
    <w:rsid w:val="00DC4A69"/>
    <w:rsid w:val="00DC5863"/>
    <w:rsid w:val="00DD7595"/>
    <w:rsid w:val="00DE48F0"/>
    <w:rsid w:val="00DF0895"/>
    <w:rsid w:val="00DF387E"/>
    <w:rsid w:val="00DF3CB4"/>
    <w:rsid w:val="00E00AFE"/>
    <w:rsid w:val="00E0434B"/>
    <w:rsid w:val="00E06B8D"/>
    <w:rsid w:val="00E131E8"/>
    <w:rsid w:val="00E14B7D"/>
    <w:rsid w:val="00E16A6C"/>
    <w:rsid w:val="00E3505B"/>
    <w:rsid w:val="00E36DFD"/>
    <w:rsid w:val="00E45FE4"/>
    <w:rsid w:val="00E4754A"/>
    <w:rsid w:val="00E530B7"/>
    <w:rsid w:val="00E61A6D"/>
    <w:rsid w:val="00E6204F"/>
    <w:rsid w:val="00E738E3"/>
    <w:rsid w:val="00E87D48"/>
    <w:rsid w:val="00E92CB4"/>
    <w:rsid w:val="00E93AD4"/>
    <w:rsid w:val="00EA6A2B"/>
    <w:rsid w:val="00EA7D7A"/>
    <w:rsid w:val="00EB1375"/>
    <w:rsid w:val="00EB5A4A"/>
    <w:rsid w:val="00EC0115"/>
    <w:rsid w:val="00EC7AB9"/>
    <w:rsid w:val="00ED4911"/>
    <w:rsid w:val="00ED740D"/>
    <w:rsid w:val="00EE1038"/>
    <w:rsid w:val="00EE1880"/>
    <w:rsid w:val="00EE2CF7"/>
    <w:rsid w:val="00EE4BAF"/>
    <w:rsid w:val="00EE4C1B"/>
    <w:rsid w:val="00F00289"/>
    <w:rsid w:val="00F00B54"/>
    <w:rsid w:val="00F023D6"/>
    <w:rsid w:val="00F02FB6"/>
    <w:rsid w:val="00F05A68"/>
    <w:rsid w:val="00F13309"/>
    <w:rsid w:val="00F20C72"/>
    <w:rsid w:val="00F21BDA"/>
    <w:rsid w:val="00F35C37"/>
    <w:rsid w:val="00F406DA"/>
    <w:rsid w:val="00F44876"/>
    <w:rsid w:val="00F45932"/>
    <w:rsid w:val="00F47485"/>
    <w:rsid w:val="00F47BBF"/>
    <w:rsid w:val="00F604CE"/>
    <w:rsid w:val="00F655E0"/>
    <w:rsid w:val="00F67016"/>
    <w:rsid w:val="00F7389B"/>
    <w:rsid w:val="00F8165B"/>
    <w:rsid w:val="00F82CFE"/>
    <w:rsid w:val="00FA1BFA"/>
    <w:rsid w:val="00FB48BB"/>
    <w:rsid w:val="00FB6DFC"/>
    <w:rsid w:val="00FC7487"/>
    <w:rsid w:val="00FC7D4D"/>
    <w:rsid w:val="00FD2D91"/>
    <w:rsid w:val="00FD7A81"/>
    <w:rsid w:val="00FD7E78"/>
    <w:rsid w:val="00FE1DA2"/>
    <w:rsid w:val="00FE21E3"/>
    <w:rsid w:val="00FF27A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1E848F"/>
  <w15:docId w15:val="{F759C458-2EE2-401F-A13F-C1507048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50CB1"/>
    <w:pPr>
      <w:jc w:val="both"/>
    </w:pPr>
    <w:rPr>
      <w:rFonts w:ascii="Bookman Old Style" w:hAnsi="Bookman Old Style"/>
      <w:sz w:val="22"/>
      <w:szCs w:val="24"/>
    </w:rPr>
  </w:style>
  <w:style w:type="paragraph" w:styleId="Ttulo1">
    <w:name w:val="heading 1"/>
    <w:aliases w:val="Títulos principais"/>
    <w:basedOn w:val="Normal"/>
    <w:next w:val="Normal"/>
    <w:link w:val="Ttulo1Char"/>
    <w:qFormat/>
    <w:rsid w:val="00196410"/>
    <w:pPr>
      <w:keepNext/>
      <w:jc w:val="center"/>
      <w:outlineLvl w:val="0"/>
    </w:pPr>
    <w:rPr>
      <w:b/>
      <w:sz w:val="56"/>
      <w:szCs w:val="20"/>
    </w:rPr>
  </w:style>
  <w:style w:type="paragraph" w:styleId="Ttulo2">
    <w:name w:val="heading 2"/>
    <w:basedOn w:val="Normal"/>
    <w:next w:val="Normal"/>
    <w:link w:val="Ttulo2Char"/>
    <w:qFormat/>
    <w:rsid w:val="00196410"/>
    <w:pPr>
      <w:keepNext/>
      <w:outlineLvl w:val="1"/>
    </w:pPr>
    <w:rPr>
      <w:sz w:val="56"/>
      <w:szCs w:val="20"/>
    </w:rPr>
  </w:style>
  <w:style w:type="paragraph" w:styleId="Ttulo3">
    <w:name w:val="heading 3"/>
    <w:basedOn w:val="Normal"/>
    <w:next w:val="Normal"/>
    <w:link w:val="Ttulo3Char"/>
    <w:qFormat/>
    <w:rsid w:val="00196410"/>
    <w:pPr>
      <w:keepNext/>
      <w:jc w:val="right"/>
      <w:outlineLvl w:val="2"/>
    </w:pPr>
    <w:rPr>
      <w:rFonts w:ascii="Futura Md BT" w:hAnsi="Futura Md BT" w:cs="Arial"/>
      <w:bCs/>
      <w:sz w:val="52"/>
      <w:szCs w:val="20"/>
    </w:rPr>
  </w:style>
  <w:style w:type="paragraph" w:styleId="Ttulo4">
    <w:name w:val="heading 4"/>
    <w:basedOn w:val="Normal"/>
    <w:next w:val="Normal"/>
    <w:link w:val="Ttulo4Char"/>
    <w:qFormat/>
    <w:rsid w:val="00196410"/>
    <w:pPr>
      <w:keepNext/>
      <w:jc w:val="right"/>
      <w:outlineLvl w:val="3"/>
    </w:pPr>
    <w:rPr>
      <w:i/>
      <w:szCs w:val="20"/>
    </w:rPr>
  </w:style>
  <w:style w:type="paragraph" w:styleId="Ttulo5">
    <w:name w:val="heading 5"/>
    <w:basedOn w:val="Normal"/>
    <w:next w:val="Normal"/>
    <w:link w:val="Ttulo5Char"/>
    <w:qFormat/>
    <w:rsid w:val="00196410"/>
    <w:pPr>
      <w:keepNext/>
      <w:jc w:val="right"/>
      <w:outlineLvl w:val="4"/>
    </w:pPr>
    <w:rPr>
      <w:b/>
      <w:i/>
      <w:szCs w:val="20"/>
    </w:rPr>
  </w:style>
  <w:style w:type="paragraph" w:styleId="Ttulo6">
    <w:name w:val="heading 6"/>
    <w:basedOn w:val="Normal"/>
    <w:next w:val="Normal"/>
    <w:link w:val="Ttulo6Char"/>
    <w:qFormat/>
    <w:rsid w:val="00196410"/>
    <w:pPr>
      <w:keepNext/>
      <w:outlineLvl w:val="5"/>
    </w:pPr>
    <w:rPr>
      <w:b/>
      <w:sz w:val="48"/>
      <w:szCs w:val="20"/>
    </w:rPr>
  </w:style>
  <w:style w:type="paragraph" w:styleId="Ttulo7">
    <w:name w:val="heading 7"/>
    <w:basedOn w:val="Normal"/>
    <w:next w:val="Normal"/>
    <w:link w:val="Ttulo7Char"/>
    <w:qFormat/>
    <w:rsid w:val="00196410"/>
    <w:pPr>
      <w:keepNext/>
      <w:outlineLvl w:val="6"/>
    </w:pPr>
    <w:rPr>
      <w:b/>
      <w:szCs w:val="20"/>
    </w:rPr>
  </w:style>
  <w:style w:type="paragraph" w:styleId="Ttulo8">
    <w:name w:val="heading 8"/>
    <w:basedOn w:val="Normal"/>
    <w:next w:val="Normal"/>
    <w:link w:val="Ttulo8Char"/>
    <w:qFormat/>
    <w:rsid w:val="00196410"/>
    <w:pPr>
      <w:keepNext/>
      <w:jc w:val="left"/>
      <w:outlineLvl w:val="7"/>
    </w:pPr>
    <w:rPr>
      <w:b/>
      <w:szCs w:val="20"/>
    </w:rPr>
  </w:style>
  <w:style w:type="paragraph" w:styleId="Ttulo9">
    <w:name w:val="heading 9"/>
    <w:basedOn w:val="Normal"/>
    <w:next w:val="Normal"/>
    <w:link w:val="Ttulo9Char"/>
    <w:qFormat/>
    <w:rsid w:val="00196410"/>
    <w:pPr>
      <w:keepNext/>
      <w:jc w:val="left"/>
      <w:outlineLvl w:val="8"/>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s principais Char"/>
    <w:basedOn w:val="Fontepargpadro"/>
    <w:link w:val="Ttulo1"/>
    <w:rsid w:val="00196410"/>
    <w:rPr>
      <w:rFonts w:ascii="Bookman Old Style" w:hAnsi="Bookman Old Style"/>
      <w:b/>
      <w:sz w:val="56"/>
    </w:rPr>
  </w:style>
  <w:style w:type="character" w:customStyle="1" w:styleId="Ttulo2Char">
    <w:name w:val="Título 2 Char"/>
    <w:basedOn w:val="Fontepargpadro"/>
    <w:link w:val="Ttulo2"/>
    <w:rsid w:val="00196410"/>
    <w:rPr>
      <w:rFonts w:ascii="Bookman Old Style" w:hAnsi="Bookman Old Style"/>
      <w:sz w:val="56"/>
    </w:rPr>
  </w:style>
  <w:style w:type="character" w:customStyle="1" w:styleId="Ttulo3Char">
    <w:name w:val="Título 3 Char"/>
    <w:basedOn w:val="Fontepargpadro"/>
    <w:link w:val="Ttulo3"/>
    <w:rsid w:val="00196410"/>
    <w:rPr>
      <w:rFonts w:ascii="Futura Md BT" w:hAnsi="Futura Md BT" w:cs="Arial"/>
      <w:bCs/>
      <w:sz w:val="52"/>
    </w:rPr>
  </w:style>
  <w:style w:type="character" w:customStyle="1" w:styleId="Ttulo4Char">
    <w:name w:val="Título 4 Char"/>
    <w:basedOn w:val="Fontepargpadro"/>
    <w:link w:val="Ttulo4"/>
    <w:rsid w:val="00196410"/>
    <w:rPr>
      <w:rFonts w:ascii="Bookman Old Style" w:hAnsi="Bookman Old Style"/>
      <w:i/>
      <w:sz w:val="22"/>
    </w:rPr>
  </w:style>
  <w:style w:type="character" w:customStyle="1" w:styleId="Ttulo5Char">
    <w:name w:val="Título 5 Char"/>
    <w:basedOn w:val="Fontepargpadro"/>
    <w:link w:val="Ttulo5"/>
    <w:rsid w:val="00196410"/>
    <w:rPr>
      <w:rFonts w:ascii="Bookman Old Style" w:hAnsi="Bookman Old Style"/>
      <w:b/>
      <w:i/>
      <w:sz w:val="22"/>
    </w:rPr>
  </w:style>
  <w:style w:type="character" w:customStyle="1" w:styleId="Ttulo6Char">
    <w:name w:val="Título 6 Char"/>
    <w:basedOn w:val="Fontepargpadro"/>
    <w:link w:val="Ttulo6"/>
    <w:rsid w:val="00196410"/>
    <w:rPr>
      <w:rFonts w:ascii="Bookman Old Style" w:hAnsi="Bookman Old Style"/>
      <w:b/>
      <w:sz w:val="48"/>
    </w:rPr>
  </w:style>
  <w:style w:type="character" w:customStyle="1" w:styleId="Ttulo7Char">
    <w:name w:val="Título 7 Char"/>
    <w:basedOn w:val="Fontepargpadro"/>
    <w:link w:val="Ttulo7"/>
    <w:rsid w:val="00196410"/>
    <w:rPr>
      <w:rFonts w:ascii="Bookman Old Style" w:hAnsi="Bookman Old Style"/>
      <w:b/>
      <w:sz w:val="22"/>
    </w:rPr>
  </w:style>
  <w:style w:type="character" w:customStyle="1" w:styleId="Ttulo8Char">
    <w:name w:val="Título 8 Char"/>
    <w:basedOn w:val="Fontepargpadro"/>
    <w:link w:val="Ttulo8"/>
    <w:rsid w:val="00196410"/>
    <w:rPr>
      <w:rFonts w:ascii="Bookman Old Style" w:hAnsi="Bookman Old Style"/>
      <w:b/>
      <w:sz w:val="22"/>
    </w:rPr>
  </w:style>
  <w:style w:type="character" w:customStyle="1" w:styleId="Ttulo9Char">
    <w:name w:val="Título 9 Char"/>
    <w:basedOn w:val="Fontepargpadro"/>
    <w:link w:val="Ttulo9"/>
    <w:rsid w:val="00196410"/>
    <w:rPr>
      <w:rFonts w:ascii="Bookman Old Style" w:hAnsi="Bookman Old Style"/>
      <w:b/>
    </w:rPr>
  </w:style>
  <w:style w:type="paragraph" w:styleId="Ttulo">
    <w:name w:val="Title"/>
    <w:basedOn w:val="Normal"/>
    <w:link w:val="TtuloChar"/>
    <w:uiPriority w:val="99"/>
    <w:qFormat/>
    <w:rsid w:val="00196410"/>
    <w:pPr>
      <w:jc w:val="center"/>
    </w:pPr>
    <w:rPr>
      <w:b/>
      <w:sz w:val="28"/>
      <w:szCs w:val="20"/>
    </w:rPr>
  </w:style>
  <w:style w:type="character" w:customStyle="1" w:styleId="TtuloChar">
    <w:name w:val="Título Char"/>
    <w:basedOn w:val="Fontepargpadro"/>
    <w:link w:val="Ttulo"/>
    <w:uiPriority w:val="99"/>
    <w:rsid w:val="00196410"/>
    <w:rPr>
      <w:rFonts w:ascii="Bookman Old Style" w:hAnsi="Bookman Old Style"/>
      <w:b/>
      <w:sz w:val="28"/>
    </w:rPr>
  </w:style>
  <w:style w:type="character" w:styleId="Forte">
    <w:name w:val="Strong"/>
    <w:basedOn w:val="Fontepargpadro"/>
    <w:uiPriority w:val="22"/>
    <w:qFormat/>
    <w:rsid w:val="00196410"/>
    <w:rPr>
      <w:b/>
      <w:bCs/>
    </w:rPr>
  </w:style>
  <w:style w:type="character" w:styleId="nfase">
    <w:name w:val="Emphasis"/>
    <w:basedOn w:val="Fontepargpadro"/>
    <w:uiPriority w:val="20"/>
    <w:qFormat/>
    <w:rsid w:val="00196410"/>
    <w:rPr>
      <w:i/>
      <w:iCs/>
    </w:rPr>
  </w:style>
  <w:style w:type="paragraph" w:styleId="PargrafodaLista">
    <w:name w:val="List Paragraph"/>
    <w:basedOn w:val="Normal"/>
    <w:uiPriority w:val="34"/>
    <w:qFormat/>
    <w:rsid w:val="00196410"/>
    <w:pPr>
      <w:ind w:left="708"/>
      <w:jc w:val="left"/>
    </w:pPr>
    <w:rPr>
      <w:rFonts w:ascii="Times" w:eastAsia="Times" w:hAnsi="Times"/>
      <w:sz w:val="24"/>
      <w:szCs w:val="20"/>
      <w:lang w:val="en-US"/>
    </w:rPr>
  </w:style>
  <w:style w:type="paragraph" w:styleId="CabealhodoSumrio">
    <w:name w:val="TOC Heading"/>
    <w:basedOn w:val="Ttulo1"/>
    <w:next w:val="Normal"/>
    <w:qFormat/>
    <w:rsid w:val="00196410"/>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rsid w:val="00196410"/>
    <w:pPr>
      <w:spacing w:before="120" w:after="120"/>
      <w:jc w:val="left"/>
    </w:pPr>
    <w:rPr>
      <w:rFonts w:ascii="Times New Roman" w:hAnsi="Times New Roman"/>
      <w:b/>
      <w:bCs/>
      <w:caps/>
    </w:rPr>
  </w:style>
  <w:style w:type="paragraph" w:styleId="Sumrio2">
    <w:name w:val="toc 2"/>
    <w:basedOn w:val="Normal"/>
    <w:next w:val="Normal"/>
    <w:autoRedefine/>
    <w:rsid w:val="00196410"/>
    <w:pPr>
      <w:ind w:left="220"/>
      <w:jc w:val="left"/>
    </w:pPr>
    <w:rPr>
      <w:rFonts w:ascii="Times New Roman" w:hAnsi="Times New Roman"/>
      <w:smallCaps/>
    </w:rPr>
  </w:style>
  <w:style w:type="paragraph" w:styleId="Sumrio3">
    <w:name w:val="toc 3"/>
    <w:basedOn w:val="Normal"/>
    <w:next w:val="Normal"/>
    <w:autoRedefine/>
    <w:rsid w:val="00196410"/>
    <w:pPr>
      <w:ind w:left="440"/>
      <w:jc w:val="left"/>
    </w:pPr>
    <w:rPr>
      <w:rFonts w:ascii="Times New Roman" w:hAnsi="Times New Roman"/>
      <w:i/>
      <w:iCs/>
    </w:rPr>
  </w:style>
  <w:style w:type="paragraph" w:styleId="Sumrio4">
    <w:name w:val="toc 4"/>
    <w:basedOn w:val="Normal"/>
    <w:next w:val="Normal"/>
    <w:autoRedefine/>
    <w:rsid w:val="00196410"/>
    <w:pPr>
      <w:ind w:left="660"/>
      <w:jc w:val="left"/>
    </w:pPr>
    <w:rPr>
      <w:rFonts w:ascii="Times New Roman" w:hAnsi="Times New Roman"/>
      <w:szCs w:val="21"/>
    </w:rPr>
  </w:style>
  <w:style w:type="paragraph" w:styleId="Sumrio5">
    <w:name w:val="toc 5"/>
    <w:basedOn w:val="Normal"/>
    <w:next w:val="Normal"/>
    <w:autoRedefine/>
    <w:rsid w:val="00196410"/>
    <w:pPr>
      <w:ind w:left="880"/>
      <w:jc w:val="left"/>
    </w:pPr>
    <w:rPr>
      <w:rFonts w:ascii="Times New Roman" w:hAnsi="Times New Roman"/>
      <w:szCs w:val="21"/>
    </w:rPr>
  </w:style>
  <w:style w:type="paragraph" w:styleId="Sumrio6">
    <w:name w:val="toc 6"/>
    <w:basedOn w:val="Normal"/>
    <w:next w:val="Normal"/>
    <w:autoRedefine/>
    <w:rsid w:val="00196410"/>
    <w:pPr>
      <w:ind w:left="1100"/>
      <w:jc w:val="left"/>
    </w:pPr>
    <w:rPr>
      <w:rFonts w:ascii="Times New Roman" w:hAnsi="Times New Roman"/>
      <w:szCs w:val="21"/>
    </w:rPr>
  </w:style>
  <w:style w:type="paragraph" w:styleId="Sumrio7">
    <w:name w:val="toc 7"/>
    <w:basedOn w:val="Normal"/>
    <w:next w:val="Normal"/>
    <w:autoRedefine/>
    <w:rsid w:val="00196410"/>
    <w:pPr>
      <w:ind w:left="1320"/>
      <w:jc w:val="left"/>
    </w:pPr>
    <w:rPr>
      <w:rFonts w:ascii="Times New Roman" w:hAnsi="Times New Roman"/>
      <w:szCs w:val="21"/>
    </w:rPr>
  </w:style>
  <w:style w:type="paragraph" w:styleId="Sumrio8">
    <w:name w:val="toc 8"/>
    <w:basedOn w:val="Normal"/>
    <w:next w:val="Normal"/>
    <w:autoRedefine/>
    <w:rsid w:val="00196410"/>
    <w:pPr>
      <w:ind w:left="1540"/>
      <w:jc w:val="left"/>
    </w:pPr>
    <w:rPr>
      <w:rFonts w:ascii="Times New Roman" w:hAnsi="Times New Roman"/>
      <w:szCs w:val="21"/>
    </w:rPr>
  </w:style>
  <w:style w:type="paragraph" w:styleId="Sumrio9">
    <w:name w:val="toc 9"/>
    <w:basedOn w:val="Normal"/>
    <w:next w:val="Normal"/>
    <w:autoRedefine/>
    <w:rsid w:val="00196410"/>
    <w:pPr>
      <w:ind w:left="1760"/>
      <w:jc w:val="left"/>
    </w:pPr>
    <w:rPr>
      <w:rFonts w:ascii="Times New Roman" w:hAnsi="Times New Roman"/>
      <w:szCs w:val="21"/>
    </w:rPr>
  </w:style>
  <w:style w:type="paragraph" w:styleId="Cabealho">
    <w:name w:val="header"/>
    <w:basedOn w:val="Normal"/>
    <w:link w:val="CabealhoChar"/>
    <w:rsid w:val="00196410"/>
    <w:pPr>
      <w:tabs>
        <w:tab w:val="center" w:pos="4419"/>
        <w:tab w:val="right" w:pos="8838"/>
      </w:tabs>
    </w:pPr>
  </w:style>
  <w:style w:type="character" w:customStyle="1" w:styleId="CabealhoChar">
    <w:name w:val="Cabeçalho Char"/>
    <w:basedOn w:val="Fontepargpadro"/>
    <w:link w:val="Cabealho"/>
    <w:rsid w:val="00196410"/>
    <w:rPr>
      <w:rFonts w:ascii="Bookman Old Style" w:hAnsi="Bookman Old Style"/>
      <w:sz w:val="22"/>
      <w:szCs w:val="24"/>
    </w:rPr>
  </w:style>
  <w:style w:type="paragraph" w:styleId="Rodap">
    <w:name w:val="footer"/>
    <w:basedOn w:val="Normal"/>
    <w:link w:val="RodapChar"/>
    <w:rsid w:val="00196410"/>
    <w:pPr>
      <w:tabs>
        <w:tab w:val="center" w:pos="4419"/>
        <w:tab w:val="right" w:pos="8838"/>
      </w:tabs>
    </w:pPr>
  </w:style>
  <w:style w:type="character" w:customStyle="1" w:styleId="RodapChar">
    <w:name w:val="Rodapé Char"/>
    <w:basedOn w:val="Fontepargpadro"/>
    <w:link w:val="Rodap"/>
    <w:rsid w:val="00196410"/>
    <w:rPr>
      <w:rFonts w:ascii="Bookman Old Style" w:hAnsi="Bookman Old Style"/>
      <w:sz w:val="22"/>
      <w:szCs w:val="24"/>
    </w:rPr>
  </w:style>
  <w:style w:type="character" w:styleId="Nmerodepgina">
    <w:name w:val="page number"/>
    <w:basedOn w:val="Fontepargpadro"/>
    <w:rsid w:val="00196410"/>
  </w:style>
  <w:style w:type="paragraph" w:styleId="Commarcadores">
    <w:name w:val="List Bullet"/>
    <w:basedOn w:val="Normal"/>
    <w:autoRedefine/>
    <w:rsid w:val="00196410"/>
    <w:pPr>
      <w:jc w:val="left"/>
    </w:pPr>
    <w:rPr>
      <w:szCs w:val="20"/>
    </w:rPr>
  </w:style>
  <w:style w:type="paragraph" w:styleId="Commarcadores2">
    <w:name w:val="List Bullet 2"/>
    <w:basedOn w:val="Normal"/>
    <w:autoRedefine/>
    <w:rsid w:val="00196410"/>
    <w:pPr>
      <w:jc w:val="left"/>
    </w:pPr>
    <w:rPr>
      <w:szCs w:val="20"/>
    </w:rPr>
  </w:style>
  <w:style w:type="paragraph" w:styleId="Commarcadores3">
    <w:name w:val="List Bullet 3"/>
    <w:basedOn w:val="Normal"/>
    <w:autoRedefine/>
    <w:rsid w:val="00196410"/>
    <w:pPr>
      <w:jc w:val="left"/>
    </w:pPr>
    <w:rPr>
      <w:szCs w:val="20"/>
    </w:rPr>
  </w:style>
  <w:style w:type="paragraph" w:styleId="Commarcadores4">
    <w:name w:val="List Bullet 4"/>
    <w:basedOn w:val="Normal"/>
    <w:autoRedefine/>
    <w:rsid w:val="00196410"/>
    <w:pPr>
      <w:jc w:val="left"/>
    </w:pPr>
    <w:rPr>
      <w:szCs w:val="20"/>
    </w:rPr>
  </w:style>
  <w:style w:type="paragraph" w:styleId="Corpodetexto">
    <w:name w:val="Body Text"/>
    <w:basedOn w:val="Normal"/>
    <w:link w:val="CorpodetextoChar"/>
    <w:rsid w:val="00196410"/>
    <w:pPr>
      <w:jc w:val="center"/>
    </w:pPr>
    <w:rPr>
      <w:b/>
      <w:sz w:val="56"/>
      <w:szCs w:val="20"/>
    </w:rPr>
  </w:style>
  <w:style w:type="character" w:customStyle="1" w:styleId="CorpodetextoChar">
    <w:name w:val="Corpo de texto Char"/>
    <w:basedOn w:val="Fontepargpadro"/>
    <w:link w:val="Corpodetexto"/>
    <w:rsid w:val="00196410"/>
    <w:rPr>
      <w:rFonts w:ascii="Bookman Old Style" w:hAnsi="Bookman Old Style"/>
      <w:b/>
      <w:sz w:val="56"/>
    </w:rPr>
  </w:style>
  <w:style w:type="paragraph" w:styleId="Recuodecorpodetexto">
    <w:name w:val="Body Text Indent"/>
    <w:basedOn w:val="Normal"/>
    <w:link w:val="RecuodecorpodetextoChar"/>
    <w:rsid w:val="00196410"/>
    <w:pPr>
      <w:ind w:left="426" w:hanging="426"/>
      <w:jc w:val="left"/>
    </w:pPr>
    <w:rPr>
      <w:b/>
      <w:szCs w:val="20"/>
    </w:rPr>
  </w:style>
  <w:style w:type="character" w:customStyle="1" w:styleId="RecuodecorpodetextoChar">
    <w:name w:val="Recuo de corpo de texto Char"/>
    <w:basedOn w:val="Fontepargpadro"/>
    <w:link w:val="Recuodecorpodetexto"/>
    <w:rsid w:val="00196410"/>
    <w:rPr>
      <w:rFonts w:ascii="Bookman Old Style" w:hAnsi="Bookman Old Style"/>
      <w:b/>
      <w:sz w:val="22"/>
    </w:rPr>
  </w:style>
  <w:style w:type="paragraph" w:styleId="Primeirorecuodecorpodetexto">
    <w:name w:val="Body Text First Indent"/>
    <w:basedOn w:val="Corpodetexto"/>
    <w:link w:val="PrimeirorecuodecorpodetextoChar"/>
    <w:rsid w:val="00196410"/>
    <w:pPr>
      <w:spacing w:after="120"/>
      <w:ind w:firstLine="210"/>
      <w:jc w:val="both"/>
    </w:pPr>
    <w:rPr>
      <w:b w:val="0"/>
      <w:sz w:val="22"/>
      <w:szCs w:val="24"/>
    </w:rPr>
  </w:style>
  <w:style w:type="character" w:customStyle="1" w:styleId="PrimeirorecuodecorpodetextoChar">
    <w:name w:val="Primeiro recuo de corpo de texto Char"/>
    <w:basedOn w:val="CorpodetextoChar"/>
    <w:link w:val="Primeirorecuodecorpodetexto"/>
    <w:rsid w:val="00196410"/>
    <w:rPr>
      <w:rFonts w:ascii="Bookman Old Style" w:hAnsi="Bookman Old Style"/>
      <w:b/>
      <w:sz w:val="22"/>
      <w:szCs w:val="24"/>
    </w:rPr>
  </w:style>
  <w:style w:type="paragraph" w:styleId="Corpodetexto2">
    <w:name w:val="Body Text 2"/>
    <w:basedOn w:val="Normal"/>
    <w:link w:val="Corpodetexto2Char"/>
    <w:rsid w:val="00196410"/>
    <w:rPr>
      <w:b/>
      <w:sz w:val="20"/>
      <w:szCs w:val="20"/>
    </w:rPr>
  </w:style>
  <w:style w:type="character" w:customStyle="1" w:styleId="Corpodetexto2Char">
    <w:name w:val="Corpo de texto 2 Char"/>
    <w:basedOn w:val="Fontepargpadro"/>
    <w:link w:val="Corpodetexto2"/>
    <w:rsid w:val="00196410"/>
    <w:rPr>
      <w:rFonts w:ascii="Bookman Old Style" w:hAnsi="Bookman Old Style"/>
      <w:b/>
    </w:rPr>
  </w:style>
  <w:style w:type="paragraph" w:styleId="Corpodetexto3">
    <w:name w:val="Body Text 3"/>
    <w:basedOn w:val="Normal"/>
    <w:link w:val="Corpodetexto3Char"/>
    <w:rsid w:val="00196410"/>
    <w:rPr>
      <w:b/>
      <w:sz w:val="40"/>
      <w:szCs w:val="20"/>
    </w:rPr>
  </w:style>
  <w:style w:type="character" w:customStyle="1" w:styleId="Corpodetexto3Char">
    <w:name w:val="Corpo de texto 3 Char"/>
    <w:basedOn w:val="Fontepargpadro"/>
    <w:link w:val="Corpodetexto3"/>
    <w:rsid w:val="00196410"/>
    <w:rPr>
      <w:rFonts w:ascii="Bookman Old Style" w:hAnsi="Bookman Old Style"/>
      <w:b/>
      <w:sz w:val="40"/>
    </w:rPr>
  </w:style>
  <w:style w:type="paragraph" w:styleId="Recuodecorpodetexto2">
    <w:name w:val="Body Text Indent 2"/>
    <w:basedOn w:val="Normal"/>
    <w:link w:val="Recuodecorpodetexto2Char"/>
    <w:rsid w:val="00196410"/>
    <w:pPr>
      <w:ind w:firstLine="567"/>
    </w:pPr>
    <w:rPr>
      <w:sz w:val="20"/>
      <w:szCs w:val="20"/>
    </w:rPr>
  </w:style>
  <w:style w:type="character" w:customStyle="1" w:styleId="Recuodecorpodetexto2Char">
    <w:name w:val="Recuo de corpo de texto 2 Char"/>
    <w:basedOn w:val="Fontepargpadro"/>
    <w:link w:val="Recuodecorpodetexto2"/>
    <w:rsid w:val="00196410"/>
    <w:rPr>
      <w:rFonts w:ascii="Bookman Old Style" w:hAnsi="Bookman Old Style"/>
    </w:rPr>
  </w:style>
  <w:style w:type="paragraph" w:styleId="Recuodecorpodetexto3">
    <w:name w:val="Body Text Indent 3"/>
    <w:basedOn w:val="Normal"/>
    <w:link w:val="Recuodecorpodetexto3Char"/>
    <w:rsid w:val="00196410"/>
    <w:pPr>
      <w:ind w:left="2836"/>
    </w:pPr>
  </w:style>
  <w:style w:type="character" w:customStyle="1" w:styleId="Recuodecorpodetexto3Char">
    <w:name w:val="Recuo de corpo de texto 3 Char"/>
    <w:basedOn w:val="Fontepargpadro"/>
    <w:link w:val="Recuodecorpodetexto3"/>
    <w:rsid w:val="00196410"/>
    <w:rPr>
      <w:rFonts w:ascii="Bookman Old Style" w:hAnsi="Bookman Old Style"/>
      <w:sz w:val="22"/>
      <w:szCs w:val="24"/>
    </w:rPr>
  </w:style>
  <w:style w:type="character" w:styleId="Hyperlink">
    <w:name w:val="Hyperlink"/>
    <w:basedOn w:val="Fontepargpadro"/>
    <w:rsid w:val="00196410"/>
    <w:rPr>
      <w:color w:val="0000FF"/>
      <w:u w:val="single"/>
    </w:rPr>
  </w:style>
  <w:style w:type="character" w:styleId="HiperlinkVisitado">
    <w:name w:val="FollowedHyperlink"/>
    <w:basedOn w:val="Fontepargpadro"/>
    <w:rsid w:val="00196410"/>
    <w:rPr>
      <w:color w:val="800080"/>
      <w:u w:val="single"/>
    </w:rPr>
  </w:style>
  <w:style w:type="paragraph" w:styleId="NormalWeb">
    <w:name w:val="Normal (Web)"/>
    <w:basedOn w:val="Normal"/>
    <w:rsid w:val="00196410"/>
    <w:pPr>
      <w:spacing w:before="100" w:beforeAutospacing="1" w:after="100" w:afterAutospacing="1"/>
      <w:jc w:val="left"/>
    </w:pPr>
    <w:rPr>
      <w:rFonts w:ascii="Times New Roman" w:hAnsi="Times New Roman"/>
      <w:sz w:val="24"/>
    </w:rPr>
  </w:style>
  <w:style w:type="paragraph" w:styleId="Textodebalo">
    <w:name w:val="Balloon Text"/>
    <w:basedOn w:val="Normal"/>
    <w:link w:val="TextodebaloChar"/>
    <w:rsid w:val="00196410"/>
    <w:pPr>
      <w:jc w:val="left"/>
    </w:pPr>
    <w:rPr>
      <w:rFonts w:ascii="Tahoma" w:eastAsia="Times" w:hAnsi="Tahoma" w:cs="Tahoma"/>
      <w:sz w:val="16"/>
      <w:szCs w:val="16"/>
      <w:lang w:val="en-US"/>
    </w:rPr>
  </w:style>
  <w:style w:type="character" w:customStyle="1" w:styleId="TextodebaloChar">
    <w:name w:val="Texto de balão Char"/>
    <w:basedOn w:val="Fontepargpadro"/>
    <w:link w:val="Textodebalo"/>
    <w:rsid w:val="00196410"/>
    <w:rPr>
      <w:rFonts w:ascii="Tahoma" w:eastAsia="Times" w:hAnsi="Tahoma" w:cs="Tahoma"/>
      <w:sz w:val="16"/>
      <w:szCs w:val="16"/>
      <w:lang w:val="en-US"/>
    </w:rPr>
  </w:style>
  <w:style w:type="paragraph" w:customStyle="1" w:styleId="Estilo1">
    <w:name w:val="Estilo1"/>
    <w:basedOn w:val="Primeirorecuodecorpodetexto"/>
    <w:rsid w:val="00196410"/>
    <w:pPr>
      <w:jc w:val="right"/>
    </w:pPr>
    <w:rPr>
      <w:rFonts w:ascii="Futura Lt BT" w:hAnsi="Futura Lt BT"/>
      <w:sz w:val="18"/>
    </w:rPr>
  </w:style>
  <w:style w:type="paragraph" w:customStyle="1" w:styleId="font14">
    <w:name w:val="font14"/>
    <w:basedOn w:val="Normal"/>
    <w:rsid w:val="00196410"/>
    <w:pPr>
      <w:spacing w:before="100" w:beforeAutospacing="1" w:after="100" w:afterAutospacing="1"/>
      <w:jc w:val="left"/>
    </w:pPr>
    <w:rPr>
      <w:rFonts w:ascii="Arial" w:eastAsia="Arial Unicode MS" w:hAnsi="Arial" w:cs="Arial"/>
      <w:b/>
      <w:bCs/>
      <w:szCs w:val="22"/>
    </w:rPr>
  </w:style>
  <w:style w:type="character" w:customStyle="1" w:styleId="style7">
    <w:name w:val="style7"/>
    <w:basedOn w:val="Fontepargpadro"/>
    <w:rsid w:val="00196410"/>
  </w:style>
  <w:style w:type="character" w:customStyle="1" w:styleId="texto11bold">
    <w:name w:val="texto11_bold"/>
    <w:basedOn w:val="Fontepargpadro"/>
    <w:rsid w:val="00196410"/>
  </w:style>
  <w:style w:type="character" w:customStyle="1" w:styleId="arial11normal1">
    <w:name w:val="arial_11_normal1"/>
    <w:basedOn w:val="Fontepargpadro"/>
    <w:rsid w:val="00196410"/>
    <w:rPr>
      <w:rFonts w:ascii="Arial" w:hAnsi="Arial" w:cs="Arial" w:hint="default"/>
      <w:b w:val="0"/>
      <w:bCs w:val="0"/>
      <w:color w:val="000000"/>
      <w:sz w:val="17"/>
      <w:szCs w:val="17"/>
    </w:rPr>
  </w:style>
  <w:style w:type="character" w:customStyle="1" w:styleId="texto11normal">
    <w:name w:val="texto11_normal"/>
    <w:basedOn w:val="Fontepargpadro"/>
    <w:rsid w:val="00196410"/>
  </w:style>
  <w:style w:type="character" w:customStyle="1" w:styleId="CharChar4">
    <w:name w:val="Char Char4"/>
    <w:basedOn w:val="Fontepargpadro"/>
    <w:rsid w:val="00196410"/>
    <w:rPr>
      <w:rFonts w:ascii="Bookman Old Style" w:hAnsi="Bookman Old Style"/>
      <w:b/>
      <w:sz w:val="56"/>
      <w:lang w:val="pt-BR" w:eastAsia="pt-BR" w:bidi="ar-SA"/>
    </w:rPr>
  </w:style>
  <w:style w:type="character" w:customStyle="1" w:styleId="CharChar2">
    <w:name w:val="Char Char2"/>
    <w:basedOn w:val="Fontepargpadro"/>
    <w:rsid w:val="00196410"/>
    <w:rPr>
      <w:rFonts w:ascii="Bookman Old Style" w:hAnsi="Bookman Old Style"/>
      <w:sz w:val="22"/>
      <w:szCs w:val="24"/>
      <w:lang w:val="pt-BR" w:eastAsia="pt-BR" w:bidi="ar-SA"/>
    </w:rPr>
  </w:style>
  <w:style w:type="character" w:customStyle="1" w:styleId="CharChar1">
    <w:name w:val="Char Char1"/>
    <w:basedOn w:val="Fontepargpadro"/>
    <w:rsid w:val="00196410"/>
    <w:rPr>
      <w:rFonts w:ascii="Bookman Old Style" w:hAnsi="Bookman Old Style"/>
      <w:sz w:val="22"/>
      <w:szCs w:val="24"/>
      <w:lang w:val="pt-BR" w:eastAsia="pt-BR" w:bidi="ar-SA"/>
    </w:rPr>
  </w:style>
  <w:style w:type="character" w:customStyle="1" w:styleId="CharChar">
    <w:name w:val="Char Char"/>
    <w:basedOn w:val="Fontepargpadro"/>
    <w:rsid w:val="00196410"/>
    <w:rPr>
      <w:rFonts w:ascii="Bookman Old Style" w:hAnsi="Bookman Old Style"/>
      <w:b/>
      <w:sz w:val="22"/>
      <w:lang w:val="pt-BR" w:eastAsia="pt-BR" w:bidi="ar-SA"/>
    </w:rPr>
  </w:style>
  <w:style w:type="character" w:customStyle="1" w:styleId="CharChar3">
    <w:name w:val="Char Char3"/>
    <w:basedOn w:val="Fontepargpadro"/>
    <w:semiHidden/>
    <w:rsid w:val="00196410"/>
    <w:rPr>
      <w:rFonts w:ascii="Bookman Old Style" w:hAnsi="Bookman Old Style"/>
      <w:sz w:val="56"/>
      <w:lang w:val="pt-BR" w:eastAsia="pt-BR" w:bidi="ar-SA"/>
    </w:rPr>
  </w:style>
  <w:style w:type="table" w:styleId="Tabelacomgrade">
    <w:name w:val="Table Grid"/>
    <w:basedOn w:val="Tabelanormal"/>
    <w:uiPriority w:val="39"/>
    <w:rsid w:val="0074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abelatexto">
    <w:name w:val="Isabela texto"/>
    <w:basedOn w:val="PargrafodaLista"/>
    <w:link w:val="IsabelatextoChar"/>
    <w:autoRedefine/>
    <w:qFormat/>
    <w:rsid w:val="005931CC"/>
    <w:pPr>
      <w:numPr>
        <w:numId w:val="11"/>
      </w:numPr>
      <w:tabs>
        <w:tab w:val="left" w:pos="1418"/>
        <w:tab w:val="left" w:pos="5529"/>
      </w:tabs>
      <w:suppressAutoHyphens/>
      <w:spacing w:before="120" w:after="120"/>
      <w:ind w:left="0" w:firstLine="0"/>
      <w:jc w:val="both"/>
    </w:pPr>
    <w:rPr>
      <w:rFonts w:ascii="Times New Roman" w:eastAsia="Times New Roman" w:hAnsi="Times New Roman"/>
      <w:kern w:val="28"/>
      <w:szCs w:val="24"/>
      <w:lang w:val="pt-BR"/>
    </w:rPr>
  </w:style>
  <w:style w:type="character" w:customStyle="1" w:styleId="IsabelatextoChar">
    <w:name w:val="Isabela texto Char"/>
    <w:basedOn w:val="Fontepargpadro"/>
    <w:link w:val="Isabelatexto"/>
    <w:rsid w:val="005931CC"/>
    <w:rPr>
      <w:kern w:val="28"/>
      <w:sz w:val="24"/>
      <w:szCs w:val="24"/>
    </w:rPr>
  </w:style>
  <w:style w:type="paragraph" w:customStyle="1" w:styleId="CT">
    <w:name w:val="CT"/>
    <w:basedOn w:val="Isabelatexto"/>
    <w:link w:val="CTChar"/>
    <w:qFormat/>
    <w:rsid w:val="00BE2DF1"/>
    <w:pPr>
      <w:spacing w:before="0"/>
    </w:pPr>
    <w:rPr>
      <w:rFonts w:asciiTheme="minorHAnsi" w:hAnsiTheme="minorHAnsi" w:cstheme="minorHAnsi"/>
    </w:rPr>
  </w:style>
  <w:style w:type="paragraph" w:customStyle="1" w:styleId="T1">
    <w:name w:val="T1"/>
    <w:basedOn w:val="Ttulo1"/>
    <w:link w:val="T1Char"/>
    <w:qFormat/>
    <w:rsid w:val="0090268B"/>
    <w:pPr>
      <w:keepLines/>
      <w:numPr>
        <w:numId w:val="12"/>
      </w:numPr>
      <w:tabs>
        <w:tab w:val="left" w:pos="574"/>
      </w:tabs>
      <w:spacing w:after="120"/>
      <w:ind w:left="0" w:firstLine="0"/>
      <w:jc w:val="both"/>
    </w:pPr>
    <w:rPr>
      <w:rFonts w:asciiTheme="minorHAnsi" w:hAnsiTheme="minorHAnsi" w:cstheme="minorHAnsi"/>
      <w:bCs/>
      <w:kern w:val="32"/>
      <w:sz w:val="24"/>
      <w:szCs w:val="24"/>
    </w:rPr>
  </w:style>
  <w:style w:type="character" w:customStyle="1" w:styleId="CTChar">
    <w:name w:val="CT Char"/>
    <w:basedOn w:val="IsabelatextoChar"/>
    <w:link w:val="CT"/>
    <w:rsid w:val="00BE2DF1"/>
    <w:rPr>
      <w:rFonts w:asciiTheme="minorHAnsi" w:hAnsiTheme="minorHAnsi" w:cstheme="minorHAnsi"/>
      <w:kern w:val="28"/>
      <w:sz w:val="24"/>
      <w:szCs w:val="24"/>
    </w:rPr>
  </w:style>
  <w:style w:type="paragraph" w:customStyle="1" w:styleId="T2">
    <w:name w:val="T2"/>
    <w:basedOn w:val="T1"/>
    <w:qFormat/>
    <w:rsid w:val="0090268B"/>
    <w:pPr>
      <w:tabs>
        <w:tab w:val="clear" w:pos="574"/>
        <w:tab w:val="left" w:pos="284"/>
      </w:tabs>
    </w:pPr>
  </w:style>
  <w:style w:type="character" w:customStyle="1" w:styleId="T1Char">
    <w:name w:val="T1 Char"/>
    <w:basedOn w:val="Ttulo1Char"/>
    <w:link w:val="T1"/>
    <w:rsid w:val="0090268B"/>
    <w:rPr>
      <w:rFonts w:asciiTheme="minorHAnsi" w:hAnsiTheme="minorHAnsi" w:cstheme="minorHAnsi"/>
      <w:b/>
      <w:bCs/>
      <w:kern w:val="32"/>
      <w:sz w:val="24"/>
      <w:szCs w:val="24"/>
    </w:rPr>
  </w:style>
  <w:style w:type="paragraph" w:customStyle="1" w:styleId="T3">
    <w:name w:val="T3"/>
    <w:basedOn w:val="Ttulo1"/>
    <w:qFormat/>
    <w:rsid w:val="00E738E3"/>
    <w:pPr>
      <w:keepLines/>
      <w:numPr>
        <w:ilvl w:val="2"/>
        <w:numId w:val="12"/>
      </w:numPr>
      <w:tabs>
        <w:tab w:val="left" w:pos="1148"/>
      </w:tabs>
      <w:spacing w:after="120"/>
      <w:ind w:left="1225" w:hanging="505"/>
      <w:jc w:val="both"/>
    </w:pPr>
    <w:rPr>
      <w:rFonts w:ascii="Times New Roman" w:hAnsi="Times New Roman"/>
      <w:bCs/>
      <w:kern w:val="32"/>
      <w:sz w:val="24"/>
      <w:szCs w:val="24"/>
    </w:rPr>
  </w:style>
  <w:style w:type="character" w:customStyle="1" w:styleId="MenoPendente1">
    <w:name w:val="Menção Pendente1"/>
    <w:basedOn w:val="Fontepargpadro"/>
    <w:uiPriority w:val="99"/>
    <w:semiHidden/>
    <w:unhideWhenUsed/>
    <w:rsid w:val="00DE48F0"/>
    <w:rPr>
      <w:color w:val="808080"/>
      <w:shd w:val="clear" w:color="auto" w:fill="E6E6E6"/>
    </w:rPr>
  </w:style>
  <w:style w:type="character" w:styleId="Refdecomentrio">
    <w:name w:val="annotation reference"/>
    <w:basedOn w:val="Fontepargpadro"/>
    <w:semiHidden/>
    <w:unhideWhenUsed/>
    <w:rsid w:val="000A7D27"/>
    <w:rPr>
      <w:sz w:val="16"/>
      <w:szCs w:val="16"/>
    </w:rPr>
  </w:style>
  <w:style w:type="paragraph" w:styleId="Textodecomentrio">
    <w:name w:val="annotation text"/>
    <w:basedOn w:val="Normal"/>
    <w:link w:val="TextodecomentrioChar"/>
    <w:semiHidden/>
    <w:unhideWhenUsed/>
    <w:rsid w:val="000A7D27"/>
    <w:rPr>
      <w:sz w:val="20"/>
      <w:szCs w:val="20"/>
    </w:rPr>
  </w:style>
  <w:style w:type="character" w:customStyle="1" w:styleId="TextodecomentrioChar">
    <w:name w:val="Texto de comentário Char"/>
    <w:basedOn w:val="Fontepargpadro"/>
    <w:link w:val="Textodecomentrio"/>
    <w:semiHidden/>
    <w:rsid w:val="000A7D27"/>
    <w:rPr>
      <w:rFonts w:ascii="Bookman Old Style" w:hAnsi="Bookman Old Style"/>
    </w:rPr>
  </w:style>
  <w:style w:type="paragraph" w:styleId="SemEspaamento">
    <w:name w:val="No Spacing"/>
    <w:uiPriority w:val="1"/>
    <w:qFormat/>
    <w:rsid w:val="00BB118C"/>
    <w:rPr>
      <w:rFonts w:asciiTheme="minorHAnsi" w:eastAsiaTheme="minorEastAsia" w:hAnsiTheme="minorHAnsi" w:cstheme="minorBidi"/>
      <w:sz w:val="24"/>
      <w:szCs w:val="24"/>
      <w:lang w:eastAsia="en-US"/>
    </w:rPr>
  </w:style>
  <w:style w:type="character" w:styleId="MenoPendente">
    <w:name w:val="Unresolved Mention"/>
    <w:basedOn w:val="Fontepargpadro"/>
    <w:rsid w:val="00181910"/>
    <w:rPr>
      <w:color w:val="605E5C"/>
      <w:shd w:val="clear" w:color="auto" w:fill="E1DFDD"/>
    </w:rPr>
  </w:style>
  <w:style w:type="paragraph" w:customStyle="1" w:styleId="TableParagraph">
    <w:name w:val="Table Paragraph"/>
    <w:basedOn w:val="Normal"/>
    <w:uiPriority w:val="1"/>
    <w:qFormat/>
    <w:rsid w:val="009B52BB"/>
    <w:pPr>
      <w:widowControl w:val="0"/>
      <w:autoSpaceDE w:val="0"/>
      <w:autoSpaceDN w:val="0"/>
      <w:ind w:left="827"/>
      <w:jc w:val="left"/>
    </w:pPr>
    <w:rPr>
      <w:rFonts w:ascii="Calibri" w:eastAsia="Calibri" w:hAnsi="Calibri" w:cs="Calibri"/>
      <w:szCs w:val="22"/>
      <w:lang w:val="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9221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1308511678">
      <w:bodyDiv w:val="1"/>
      <w:marLeft w:val="0"/>
      <w:marRight w:val="0"/>
      <w:marTop w:val="0"/>
      <w:marBottom w:val="0"/>
      <w:divBdr>
        <w:top w:val="none" w:sz="0" w:space="0" w:color="auto"/>
        <w:left w:val="none" w:sz="0" w:space="0" w:color="auto"/>
        <w:bottom w:val="none" w:sz="0" w:space="0" w:color="auto"/>
        <w:right w:val="none" w:sz="0" w:space="0" w:color="auto"/>
      </w:divBdr>
    </w:div>
    <w:div w:id="1626889741">
      <w:bodyDiv w:val="1"/>
      <w:marLeft w:val="0"/>
      <w:marRight w:val="0"/>
      <w:marTop w:val="0"/>
      <w:marBottom w:val="0"/>
      <w:divBdr>
        <w:top w:val="none" w:sz="0" w:space="0" w:color="auto"/>
        <w:left w:val="none" w:sz="0" w:space="0" w:color="auto"/>
        <w:bottom w:val="none" w:sz="0" w:space="0" w:color="auto"/>
        <w:right w:val="none" w:sz="0" w:space="0" w:color="auto"/>
      </w:divBdr>
    </w:div>
    <w:div w:id="1713267384">
      <w:bodyDiv w:val="1"/>
      <w:marLeft w:val="0"/>
      <w:marRight w:val="0"/>
      <w:marTop w:val="0"/>
      <w:marBottom w:val="0"/>
      <w:divBdr>
        <w:top w:val="none" w:sz="0" w:space="0" w:color="auto"/>
        <w:left w:val="none" w:sz="0" w:space="0" w:color="auto"/>
        <w:bottom w:val="none" w:sz="0" w:space="0" w:color="auto"/>
        <w:right w:val="none" w:sz="0" w:space="0" w:color="auto"/>
      </w:divBdr>
    </w:div>
    <w:div w:id="1834687247">
      <w:bodyDiv w:val="1"/>
      <w:marLeft w:val="0"/>
      <w:marRight w:val="0"/>
      <w:marTop w:val="0"/>
      <w:marBottom w:val="0"/>
      <w:divBdr>
        <w:top w:val="none" w:sz="0" w:space="0" w:color="auto"/>
        <w:left w:val="none" w:sz="0" w:space="0" w:color="auto"/>
        <w:bottom w:val="none" w:sz="0" w:space="0" w:color="auto"/>
        <w:right w:val="none" w:sz="0" w:space="0" w:color="auto"/>
      </w:divBdr>
    </w:div>
    <w:div w:id="1938708306">
      <w:bodyDiv w:val="1"/>
      <w:marLeft w:val="0"/>
      <w:marRight w:val="0"/>
      <w:marTop w:val="0"/>
      <w:marBottom w:val="0"/>
      <w:divBdr>
        <w:top w:val="none" w:sz="0" w:space="0" w:color="auto"/>
        <w:left w:val="none" w:sz="0" w:space="0" w:color="auto"/>
        <w:bottom w:val="none" w:sz="0" w:space="0" w:color="auto"/>
        <w:right w:val="none" w:sz="0" w:space="0" w:color="auto"/>
      </w:divBdr>
    </w:div>
    <w:div w:id="21343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DDAD300ECEE88498A6C58065B485983" ma:contentTypeVersion="12" ma:contentTypeDescription="Crie um novo documento." ma:contentTypeScope="" ma:versionID="3fd00047ca546a8953e795bed042dc5e">
  <xsd:schema xmlns:xsd="http://www.w3.org/2001/XMLSchema" xmlns:xs="http://www.w3.org/2001/XMLSchema" xmlns:p="http://schemas.microsoft.com/office/2006/metadata/properties" xmlns:ns2="c7c070b8-8848-4479-8b41-7baa0bd069fc" xmlns:ns3="b1021e69-06a9-4748-a86a-ac8cb8ca3399" targetNamespace="http://schemas.microsoft.com/office/2006/metadata/properties" ma:root="true" ma:fieldsID="112153dce6681c580fd4651b84e7faef" ns2:_="" ns3:_="">
    <xsd:import namespace="c7c070b8-8848-4479-8b41-7baa0bd069fc"/>
    <xsd:import namespace="b1021e69-06a9-4748-a86a-ac8cb8ca33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70b8-8848-4479-8b41-7baa0bd069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d5dcdb1e-e382-4104-9c28-637924e8cd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021e69-06a9-4748-a86a-ac8cb8ca33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c8b313-3297-4741-a089-780534734e21}" ma:internalName="TaxCatchAll" ma:showField="CatchAllData" ma:web="b1021e69-06a9-4748-a86a-ac8cb8ca3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070b8-8848-4479-8b41-7baa0bd069fc">
      <Terms xmlns="http://schemas.microsoft.com/office/infopath/2007/PartnerControls"/>
    </lcf76f155ced4ddcb4097134ff3c332f>
    <TaxCatchAll xmlns="b1021e69-06a9-4748-a86a-ac8cb8ca3399" xsi:nil="true"/>
  </documentManagement>
</p:properties>
</file>

<file path=customXml/itemProps1.xml><?xml version="1.0" encoding="utf-8"?>
<ds:datastoreItem xmlns:ds="http://schemas.openxmlformats.org/officeDocument/2006/customXml" ds:itemID="{F9772393-E6E4-4914-AABE-8BE295202B8A}">
  <ds:schemaRefs>
    <ds:schemaRef ds:uri="http://schemas.openxmlformats.org/officeDocument/2006/bibliography"/>
  </ds:schemaRefs>
</ds:datastoreItem>
</file>

<file path=customXml/itemProps2.xml><?xml version="1.0" encoding="utf-8"?>
<ds:datastoreItem xmlns:ds="http://schemas.openxmlformats.org/officeDocument/2006/customXml" ds:itemID="{0C565FAF-219A-406B-B5FD-4CEE3BEE7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70b8-8848-4479-8b41-7baa0bd069fc"/>
    <ds:schemaRef ds:uri="b1021e69-06a9-4748-a86a-ac8cb8ca3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92A47-4B95-4460-B58B-9DC188E974CF}">
  <ds:schemaRefs>
    <ds:schemaRef ds:uri="http://schemas.microsoft.com/sharepoint/v3/contenttype/forms"/>
  </ds:schemaRefs>
</ds:datastoreItem>
</file>

<file path=customXml/itemProps4.xml><?xml version="1.0" encoding="utf-8"?>
<ds:datastoreItem xmlns:ds="http://schemas.openxmlformats.org/officeDocument/2006/customXml" ds:itemID="{59C07972-23E1-4985-BFC0-409056FB656B}">
  <ds:schemaRefs>
    <ds:schemaRef ds:uri="http://schemas.microsoft.com/office/2006/metadata/properties"/>
    <ds:schemaRef ds:uri="http://schemas.microsoft.com/office/infopath/2007/PartnerControls"/>
    <ds:schemaRef ds:uri="c7c070b8-8848-4479-8b41-7baa0bd069fc"/>
    <ds:schemaRef ds:uri="b1021e69-06a9-4748-a86a-ac8cb8ca339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3605</Words>
  <Characters>19470</Characters>
  <Application>Microsoft Office Word</Application>
  <DocSecurity>0</DocSecurity>
  <Lines>162</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Fabiana Barbosa</dc:creator>
  <cp:lastModifiedBy>Claudia Borges</cp:lastModifiedBy>
  <cp:revision>14</cp:revision>
  <cp:lastPrinted>2023-07-06T14:04:00Z</cp:lastPrinted>
  <dcterms:created xsi:type="dcterms:W3CDTF">2025-02-19T20:02:00Z</dcterms:created>
  <dcterms:modified xsi:type="dcterms:W3CDTF">2025-02-19T20:13:00Z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0x0101004DDAD300ECEE88498A6C58065B485983</vt:lpwstr>
  </property>
  <property fmtid="{D5CDD505-2E9C-101B-9397-08002B2CF9AE}" pid="3" name="MediaServiceImageTags">
    <vt:lpwstr/>
  </property>
</Properties>
</file>